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200"/>
      </w:tblPr>
      <w:tblGrid>
        <w:gridCol w:w="1704"/>
        <w:gridCol w:w="1758"/>
        <w:gridCol w:w="5391"/>
        <w:gridCol w:w="2177"/>
      </w:tblGrid>
      <w:tr w:rsidR="00F96227" w:rsidRPr="009E567D" w:rsidTr="00F96227">
        <w:trPr>
          <w:cantSplit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96227" w:rsidRPr="009E567D" w:rsidRDefault="00F96227" w:rsidP="00F96227">
            <w:pPr>
              <w:jc w:val="center"/>
              <w:rPr>
                <w:rFonts w:asciiTheme="minorHAnsi" w:hAnsiTheme="minorHAnsi"/>
                <w:b/>
              </w:rPr>
            </w:pPr>
            <w:r w:rsidRPr="009E567D">
              <w:rPr>
                <w:rFonts w:asciiTheme="minorHAnsi" w:hAnsiTheme="minorHAnsi"/>
                <w:b/>
              </w:rPr>
              <w:t>REFERENCES TO A</w:t>
            </w:r>
            <w:r>
              <w:rPr>
                <w:rFonts w:asciiTheme="minorHAnsi" w:hAnsiTheme="minorHAnsi"/>
                <w:b/>
              </w:rPr>
              <w:t>SSIST IN MONITORING PREPARATION</w:t>
            </w:r>
          </w:p>
        </w:tc>
      </w:tr>
      <w:tr w:rsidR="00F96227" w:rsidRPr="009E567D" w:rsidTr="00F96227">
        <w:trPr>
          <w:cantSplit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227" w:rsidRDefault="00F96227" w:rsidP="00F9622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96227" w:rsidRPr="00AC6AFC" w:rsidRDefault="00F96227" w:rsidP="00F96227">
            <w:pPr>
              <w:rPr>
                <w:rFonts w:asciiTheme="minorHAnsi" w:hAnsiTheme="minorHAnsi"/>
                <w:sz w:val="20"/>
                <w:szCs w:val="20"/>
              </w:rPr>
            </w:pPr>
            <w:r w:rsidRPr="00AC6AFC">
              <w:rPr>
                <w:rFonts w:asciiTheme="minorHAnsi" w:hAnsiTheme="minorHAnsi"/>
                <w:b/>
                <w:sz w:val="20"/>
                <w:szCs w:val="20"/>
              </w:rPr>
              <w:t>School Based Health Center’s Principles and Guidelines:</w:t>
            </w:r>
            <w:r w:rsidRPr="00AC6AF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hyperlink r:id="rId8" w:history="1">
              <w:r w:rsidRPr="00AC6AF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http://www.health.ny.gov/facilities/school_based_health_centers/docs/principles_and_guidelines.pdf</w:t>
              </w:r>
            </w:hyperlink>
          </w:p>
          <w:p w:rsidR="00F96227" w:rsidRPr="00AC6AFC" w:rsidRDefault="00F96227" w:rsidP="00F9622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96227" w:rsidRPr="00AC6AFC" w:rsidRDefault="00F96227" w:rsidP="00F96227">
            <w:pPr>
              <w:rPr>
                <w:rFonts w:asciiTheme="minorHAnsi" w:hAnsiTheme="minorHAnsi"/>
                <w:sz w:val="20"/>
                <w:szCs w:val="20"/>
              </w:rPr>
            </w:pPr>
            <w:r w:rsidRPr="00AC6AFC">
              <w:rPr>
                <w:rFonts w:asciiTheme="minorHAnsi" w:hAnsiTheme="minorHAnsi"/>
                <w:b/>
                <w:sz w:val="20"/>
                <w:szCs w:val="20"/>
              </w:rPr>
              <w:t>School year immunization requirements:</w:t>
            </w:r>
            <w:r w:rsidRPr="00AC6AF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hyperlink r:id="rId9" w:history="1">
              <w:r w:rsidRPr="00AC6AF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http://www.health.ny.gov/publications/2370.pdf</w:t>
              </w:r>
            </w:hyperlink>
          </w:p>
          <w:p w:rsidR="00F96227" w:rsidRPr="00AC6AFC" w:rsidRDefault="00F96227" w:rsidP="00F9622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96227" w:rsidRPr="00AC6AFC" w:rsidRDefault="00F96227" w:rsidP="00F96227">
            <w:pPr>
              <w:rPr>
                <w:rFonts w:asciiTheme="minorHAnsi" w:hAnsiTheme="minorHAnsi"/>
                <w:sz w:val="20"/>
                <w:szCs w:val="20"/>
              </w:rPr>
            </w:pPr>
            <w:r w:rsidRPr="00AC6AFC">
              <w:rPr>
                <w:rFonts w:asciiTheme="minorHAnsi" w:hAnsiTheme="minorHAnsi"/>
                <w:b/>
                <w:sz w:val="20"/>
                <w:szCs w:val="20"/>
              </w:rPr>
              <w:t xml:space="preserve">School year physical requirements:  </w:t>
            </w:r>
            <w:hyperlink r:id="rId10" w:history="1">
              <w:r w:rsidRPr="00AC6AF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http://www.p12.nysed.gov/sss/schoolhealth/schoolhealthservices/SchoolHealthExaminationGuidelines.pdf</w:t>
              </w:r>
            </w:hyperlink>
          </w:p>
          <w:p w:rsidR="00F96227" w:rsidRPr="00AC6AFC" w:rsidRDefault="00F96227" w:rsidP="00F96227">
            <w:pPr>
              <w:ind w:firstLine="720"/>
              <w:rPr>
                <w:rFonts w:asciiTheme="minorHAnsi" w:hAnsiTheme="minorHAnsi"/>
                <w:sz w:val="20"/>
                <w:szCs w:val="20"/>
              </w:rPr>
            </w:pPr>
            <w:r w:rsidRPr="00AC6AFC">
              <w:rPr>
                <w:rFonts w:asciiTheme="minorHAnsi" w:hAnsiTheme="minorHAnsi"/>
                <w:sz w:val="20"/>
                <w:szCs w:val="20"/>
              </w:rPr>
              <w:t xml:space="preserve">Excerpt: </w:t>
            </w:r>
          </w:p>
          <w:p w:rsidR="00F96227" w:rsidRPr="00AC6AFC" w:rsidRDefault="00F96227" w:rsidP="00F96227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AC6AFC">
              <w:rPr>
                <w:rFonts w:asciiTheme="minorHAnsi" w:hAnsiTheme="minorHAnsi"/>
                <w:sz w:val="20"/>
                <w:szCs w:val="20"/>
              </w:rPr>
              <w:t>Education Law Article 19 and Regulations of the Commissioner of Education (8 NYCRR) require physical examinations of public school students:</w:t>
            </w:r>
          </w:p>
          <w:p w:rsidR="00F96227" w:rsidRPr="00AC6AFC" w:rsidRDefault="00F96227" w:rsidP="006A6058">
            <w:pPr>
              <w:pStyle w:val="ListParagraph"/>
              <w:numPr>
                <w:ilvl w:val="0"/>
                <w:numId w:val="5"/>
              </w:numPr>
              <w:ind w:left="1080"/>
              <w:rPr>
                <w:rFonts w:asciiTheme="minorHAnsi" w:hAnsiTheme="minorHAnsi"/>
                <w:sz w:val="20"/>
                <w:szCs w:val="20"/>
              </w:rPr>
            </w:pPr>
            <w:r w:rsidRPr="00AC6AFC">
              <w:rPr>
                <w:rFonts w:asciiTheme="minorHAnsi" w:hAnsiTheme="minorHAnsi"/>
                <w:sz w:val="20"/>
                <w:szCs w:val="20"/>
              </w:rPr>
              <w:t>Entering the school district for the first time, and</w:t>
            </w:r>
          </w:p>
          <w:p w:rsidR="00F96227" w:rsidRPr="00AC6AFC" w:rsidRDefault="00F96227" w:rsidP="006A6058">
            <w:pPr>
              <w:pStyle w:val="ListParagraph"/>
              <w:numPr>
                <w:ilvl w:val="0"/>
                <w:numId w:val="5"/>
              </w:numPr>
              <w:ind w:left="1080"/>
              <w:rPr>
                <w:rFonts w:asciiTheme="minorHAnsi" w:hAnsiTheme="minorHAnsi"/>
                <w:sz w:val="20"/>
                <w:szCs w:val="20"/>
              </w:rPr>
            </w:pPr>
            <w:r w:rsidRPr="00AC6AFC">
              <w:rPr>
                <w:rFonts w:asciiTheme="minorHAnsi" w:hAnsiTheme="minorHAnsi"/>
                <w:sz w:val="20"/>
                <w:szCs w:val="20"/>
              </w:rPr>
              <w:t>in grades pre-K or K, 2, 4, 7 and 10; and at any grade level by school administration, in their discretion to promote the educational interests of the student (8 NYCRR 136.3[b]);</w:t>
            </w:r>
          </w:p>
          <w:p w:rsidR="00F96227" w:rsidRPr="00AC6AFC" w:rsidRDefault="00F96227" w:rsidP="006A6058">
            <w:pPr>
              <w:pStyle w:val="ListParagraph"/>
              <w:numPr>
                <w:ilvl w:val="0"/>
                <w:numId w:val="5"/>
              </w:numPr>
              <w:ind w:left="1080"/>
              <w:rPr>
                <w:rFonts w:asciiTheme="minorHAnsi" w:hAnsiTheme="minorHAnsi"/>
                <w:sz w:val="20"/>
                <w:szCs w:val="20"/>
              </w:rPr>
            </w:pPr>
            <w:r w:rsidRPr="00AC6AFC">
              <w:rPr>
                <w:rFonts w:asciiTheme="minorHAnsi" w:hAnsiTheme="minorHAnsi"/>
                <w:sz w:val="20"/>
                <w:szCs w:val="20"/>
              </w:rPr>
              <w:t>in order to participate in strenuous physical activity, such as interscholastic athletics (8 NYCRR §§135.4 and 136.3(a)(8));</w:t>
            </w:r>
          </w:p>
          <w:p w:rsidR="00F96227" w:rsidRPr="00AC6AFC" w:rsidRDefault="00F96227" w:rsidP="006A6058">
            <w:pPr>
              <w:pStyle w:val="ListParagraph"/>
              <w:numPr>
                <w:ilvl w:val="0"/>
                <w:numId w:val="5"/>
              </w:numPr>
              <w:ind w:left="1080"/>
              <w:rPr>
                <w:rFonts w:asciiTheme="minorHAnsi" w:hAnsiTheme="minorHAnsi"/>
                <w:sz w:val="20"/>
                <w:szCs w:val="20"/>
              </w:rPr>
            </w:pPr>
            <w:r w:rsidRPr="00AC6AFC">
              <w:rPr>
                <w:rFonts w:asciiTheme="minorHAnsi" w:hAnsiTheme="minorHAnsi"/>
                <w:sz w:val="20"/>
                <w:szCs w:val="20"/>
              </w:rPr>
              <w:t>in order to obtain an employment certificate (Education Law §3217); and</w:t>
            </w:r>
          </w:p>
          <w:p w:rsidR="00F96227" w:rsidRPr="00AC6AFC" w:rsidRDefault="00F96227" w:rsidP="006A6058">
            <w:pPr>
              <w:pStyle w:val="ListParagraph"/>
              <w:numPr>
                <w:ilvl w:val="0"/>
                <w:numId w:val="5"/>
              </w:numPr>
              <w:ind w:left="108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AC6AFC">
              <w:rPr>
                <w:rFonts w:asciiTheme="minorHAnsi" w:hAnsiTheme="minorHAnsi"/>
                <w:sz w:val="20"/>
                <w:szCs w:val="20"/>
              </w:rPr>
              <w:t>when</w:t>
            </w:r>
            <w:proofErr w:type="gramEnd"/>
            <w:r w:rsidRPr="00AC6AFC">
              <w:rPr>
                <w:rFonts w:asciiTheme="minorHAnsi" w:hAnsiTheme="minorHAnsi"/>
                <w:sz w:val="20"/>
                <w:szCs w:val="20"/>
              </w:rPr>
              <w:t xml:space="preserve"> conducting an individual evaluation or reevaluation of a student suspected of having a disability or a student with  a disability (8 NYCRR §200.4 [b]).   </w:t>
            </w:r>
          </w:p>
          <w:p w:rsidR="00F96227" w:rsidRPr="00AC6AFC" w:rsidRDefault="00F96227" w:rsidP="00F9622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96227" w:rsidRPr="00AC6AFC" w:rsidRDefault="00F96227" w:rsidP="00F96227">
            <w:pPr>
              <w:rPr>
                <w:rStyle w:val="Hyperlink"/>
                <w:rFonts w:asciiTheme="minorHAnsi" w:hAnsiTheme="minorHAnsi"/>
                <w:sz w:val="20"/>
                <w:szCs w:val="20"/>
              </w:rPr>
            </w:pPr>
            <w:r w:rsidRPr="00AC6AFC">
              <w:rPr>
                <w:rFonts w:asciiTheme="minorHAnsi" w:hAnsiTheme="minorHAnsi"/>
                <w:b/>
                <w:sz w:val="20"/>
                <w:szCs w:val="20"/>
              </w:rPr>
              <w:t>Licensing Verification</w:t>
            </w:r>
            <w:r w:rsidRPr="00AC6AFC">
              <w:rPr>
                <w:rFonts w:asciiTheme="minorHAnsi" w:hAnsiTheme="minorHAnsi"/>
                <w:sz w:val="20"/>
                <w:szCs w:val="20"/>
              </w:rPr>
              <w:t xml:space="preserve">:  </w:t>
            </w:r>
            <w:hyperlink r:id="rId11" w:history="1">
              <w:r w:rsidRPr="00AC6AF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http://www.op.nysed.gov/opsearches.htm</w:t>
              </w:r>
            </w:hyperlink>
          </w:p>
          <w:p w:rsidR="00F96227" w:rsidRPr="00AC6AFC" w:rsidRDefault="00F96227" w:rsidP="00F96227">
            <w:pPr>
              <w:rPr>
                <w:rStyle w:val="Hyperlink"/>
                <w:rFonts w:asciiTheme="minorHAnsi" w:hAnsiTheme="minorHAnsi"/>
                <w:sz w:val="20"/>
                <w:szCs w:val="20"/>
              </w:rPr>
            </w:pPr>
          </w:p>
          <w:p w:rsidR="00F96227" w:rsidRPr="00AC6AFC" w:rsidRDefault="00F96227" w:rsidP="00F9622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96227">
              <w:rPr>
                <w:rStyle w:val="Hyperlink"/>
                <w:rFonts w:asciiTheme="minorHAnsi" w:hAnsiTheme="minorHAnsi"/>
                <w:b/>
                <w:color w:val="auto"/>
                <w:sz w:val="20"/>
                <w:szCs w:val="20"/>
                <w:u w:val="none"/>
              </w:rPr>
              <w:t>Certification Verification:</w:t>
            </w:r>
            <w:r w:rsidRPr="00F96227">
              <w:rPr>
                <w:rStyle w:val="Hyperlink"/>
                <w:rFonts w:asciiTheme="minorHAnsi" w:hAnsiTheme="minorHAnsi"/>
                <w:sz w:val="20"/>
                <w:szCs w:val="20"/>
                <w:u w:val="none"/>
              </w:rPr>
              <w:t xml:space="preserve">  </w:t>
            </w:r>
            <w:hyperlink r:id="rId12" w:history="1">
              <w:r w:rsidRPr="00AC6AF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http://www.certificationmatters.org/</w:t>
              </w:r>
            </w:hyperlink>
          </w:p>
          <w:p w:rsidR="00F96227" w:rsidRPr="00AC6AFC" w:rsidRDefault="00F96227" w:rsidP="00F9622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96227" w:rsidRPr="00AC6AFC" w:rsidRDefault="00F96227" w:rsidP="00F96227">
            <w:pPr>
              <w:rPr>
                <w:rFonts w:asciiTheme="minorHAnsi" w:hAnsiTheme="minorHAnsi"/>
                <w:sz w:val="20"/>
                <w:szCs w:val="20"/>
              </w:rPr>
            </w:pPr>
            <w:r w:rsidRPr="00AC6AFC">
              <w:rPr>
                <w:rFonts w:asciiTheme="minorHAnsi" w:hAnsiTheme="minorHAnsi"/>
                <w:b/>
                <w:sz w:val="20"/>
                <w:szCs w:val="20"/>
              </w:rPr>
              <w:t>Mandated Reporters</w:t>
            </w:r>
            <w:r w:rsidRPr="00AC6AFC">
              <w:rPr>
                <w:rFonts w:asciiTheme="minorHAnsi" w:hAnsiTheme="minorHAnsi"/>
                <w:sz w:val="20"/>
                <w:szCs w:val="20"/>
              </w:rPr>
              <w:t xml:space="preserve">:  </w:t>
            </w:r>
            <w:hyperlink r:id="rId13" w:history="1">
              <w:r w:rsidRPr="00AC6AF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http://ocfs.ny.gov/main/publications/Pub1159.pdf</w:t>
              </w:r>
            </w:hyperlink>
          </w:p>
          <w:p w:rsidR="00F96227" w:rsidRPr="00AC6AFC" w:rsidRDefault="00F96227" w:rsidP="00F9622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96227" w:rsidRPr="00F96227" w:rsidRDefault="00F96227" w:rsidP="00F9622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96227">
              <w:rPr>
                <w:rFonts w:asciiTheme="minorHAnsi" w:hAnsiTheme="minorHAnsi"/>
                <w:b/>
                <w:sz w:val="20"/>
                <w:szCs w:val="20"/>
              </w:rPr>
              <w:t xml:space="preserve">Confidentiality:  </w:t>
            </w:r>
          </w:p>
          <w:p w:rsidR="00F96227" w:rsidRPr="00F96227" w:rsidRDefault="00F96227" w:rsidP="006A6058">
            <w:pPr>
              <w:pStyle w:val="ListParagraph"/>
              <w:numPr>
                <w:ilvl w:val="1"/>
                <w:numId w:val="6"/>
              </w:numPr>
              <w:rPr>
                <w:rStyle w:val="Hyperlink"/>
                <w:rFonts w:asciiTheme="minorHAnsi" w:hAnsiTheme="minorHAnsi"/>
                <w:color w:val="auto"/>
                <w:sz w:val="20"/>
                <w:szCs w:val="20"/>
              </w:rPr>
            </w:pPr>
            <w:r w:rsidRPr="00F96227">
              <w:rPr>
                <w:rFonts w:asciiTheme="minorHAnsi" w:hAnsiTheme="minorHAnsi"/>
                <w:sz w:val="20"/>
                <w:szCs w:val="20"/>
              </w:rPr>
              <w:t xml:space="preserve">HIPPA and FERPA:  </w:t>
            </w:r>
            <w:hyperlink r:id="rId14" w:history="1">
              <w:r w:rsidRPr="00992489">
                <w:rPr>
                  <w:rStyle w:val="Hyperlink"/>
                  <w:rFonts w:asciiTheme="minorHAnsi" w:hAnsiTheme="minorHAnsi"/>
                  <w:color w:val="0000FF"/>
                  <w:sz w:val="20"/>
                  <w:szCs w:val="20"/>
                </w:rPr>
                <w:t>http://www.oms.nysed.gov/medicaid/handbook/handbook_6/hipaa_ferpa_guidebook_6.pdf</w:t>
              </w:r>
            </w:hyperlink>
          </w:p>
          <w:p w:rsidR="00F96227" w:rsidRPr="00AC6AFC" w:rsidRDefault="00F96227" w:rsidP="006A6058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AC6AFC">
              <w:rPr>
                <w:rFonts w:asciiTheme="minorHAnsi" w:hAnsiTheme="minorHAnsi"/>
                <w:sz w:val="20"/>
                <w:szCs w:val="20"/>
              </w:rPr>
              <w:t xml:space="preserve">HIV:  </w:t>
            </w:r>
            <w:hyperlink r:id="rId15" w:history="1">
              <w:r w:rsidRPr="00AC6AF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http://www.health.ny.gov/diseases/aids/providers/regulations/testing/section_2781.htm</w:t>
              </w:r>
            </w:hyperlink>
          </w:p>
          <w:p w:rsidR="00F96227" w:rsidRPr="00AC6AFC" w:rsidRDefault="00F96227" w:rsidP="00F96227">
            <w:pPr>
              <w:pStyle w:val="ListParagraph"/>
              <w:ind w:left="855"/>
              <w:rPr>
                <w:rStyle w:val="Hyperlink"/>
                <w:rFonts w:asciiTheme="minorHAnsi" w:hAnsiTheme="minorHAnsi"/>
                <w:sz w:val="20"/>
                <w:szCs w:val="20"/>
              </w:rPr>
            </w:pPr>
            <w:r w:rsidRPr="00AC6AFC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Pr="00AC6AFC">
              <w:rPr>
                <w:rStyle w:val="Hyperlink"/>
                <w:rFonts w:asciiTheme="minorHAnsi" w:hAnsiTheme="minorHAnsi"/>
                <w:sz w:val="20"/>
                <w:szCs w:val="20"/>
              </w:rPr>
              <w:t>http://www.health.ny.gov/diseases/aids/providers/testing/law/letter_2014.htm</w:t>
            </w:r>
          </w:p>
          <w:p w:rsidR="00F96227" w:rsidRPr="00AC6AFC" w:rsidRDefault="00F96227" w:rsidP="00F96227">
            <w:pPr>
              <w:rPr>
                <w:rStyle w:val="Hyperlink"/>
                <w:rFonts w:asciiTheme="minorHAnsi" w:hAnsiTheme="minorHAnsi"/>
                <w:b/>
                <w:sz w:val="20"/>
                <w:szCs w:val="20"/>
              </w:rPr>
            </w:pPr>
          </w:p>
          <w:p w:rsidR="00F96227" w:rsidRPr="00F96227" w:rsidRDefault="00F96227" w:rsidP="00F9622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96227">
              <w:rPr>
                <w:rStyle w:val="Hyperlink"/>
                <w:rFonts w:asciiTheme="minorHAnsi" w:hAnsiTheme="minorHAnsi"/>
                <w:b/>
                <w:color w:val="auto"/>
                <w:sz w:val="20"/>
                <w:szCs w:val="20"/>
                <w:u w:val="none"/>
              </w:rPr>
              <w:t>Consent:</w:t>
            </w:r>
          </w:p>
          <w:p w:rsidR="00F96227" w:rsidRPr="00AC6AFC" w:rsidRDefault="00F96227" w:rsidP="006A605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AC6AFC">
              <w:rPr>
                <w:rFonts w:asciiTheme="minorHAnsi" w:hAnsiTheme="minorHAnsi"/>
                <w:sz w:val="20"/>
                <w:szCs w:val="20"/>
              </w:rPr>
              <w:t xml:space="preserve">Mental Health:  </w:t>
            </w:r>
            <w:hyperlink r:id="rId16" w:history="1">
              <w:r w:rsidRPr="00AC6AF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https://www.nysenate.gov/legislation/laws/MHY/33.21</w:t>
              </w:r>
            </w:hyperlink>
          </w:p>
          <w:p w:rsidR="00F96227" w:rsidRPr="00AC6AFC" w:rsidRDefault="00F96227" w:rsidP="006A605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AC6AFC">
              <w:rPr>
                <w:rFonts w:asciiTheme="minorHAnsi" w:hAnsiTheme="minorHAnsi"/>
                <w:sz w:val="20"/>
                <w:szCs w:val="20"/>
              </w:rPr>
              <w:t xml:space="preserve">Reproductive Health: </w:t>
            </w:r>
            <w:hyperlink r:id="rId17" w:history="1">
              <w:r w:rsidRPr="00AC6AF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http://www.health.ny.gov/publications/0206.pdf</w:t>
              </w:r>
            </w:hyperlink>
            <w:r w:rsidRPr="00AC6AFC">
              <w:rPr>
                <w:rFonts w:asciiTheme="minorHAnsi" w:hAnsiTheme="minorHAnsi"/>
                <w:sz w:val="20"/>
                <w:szCs w:val="20"/>
              </w:rPr>
              <w:t xml:space="preserve"> (see page 10 concerning consent for sexual and reproductive health).</w:t>
            </w:r>
          </w:p>
          <w:p w:rsidR="00F96227" w:rsidRPr="009E567D" w:rsidRDefault="00F96227" w:rsidP="00F9622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96227" w:rsidRPr="00E16343" w:rsidTr="00F96227">
        <w:trPr>
          <w:cantSplit/>
          <w:jc w:val="center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96227" w:rsidRPr="00E16343" w:rsidRDefault="00F96227" w:rsidP="00F96227">
            <w:pPr>
              <w:pageBreakBefore/>
              <w:jc w:val="center"/>
              <w:rPr>
                <w:rFonts w:asciiTheme="minorHAnsi" w:hAnsiTheme="minorHAnsi"/>
                <w:b/>
                <w:bCs/>
              </w:rPr>
            </w:pPr>
            <w:r w:rsidRPr="00E16343">
              <w:rPr>
                <w:rFonts w:asciiTheme="minorHAnsi" w:hAnsiTheme="minorHAnsi"/>
                <w:b/>
                <w:bCs/>
              </w:rPr>
              <w:lastRenderedPageBreak/>
              <w:t>Focus Area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96227" w:rsidRPr="00E16343" w:rsidRDefault="00F96227" w:rsidP="00F96227">
            <w:pPr>
              <w:pageBreakBefore/>
              <w:jc w:val="center"/>
              <w:rPr>
                <w:rFonts w:asciiTheme="minorHAnsi" w:hAnsiTheme="minorHAnsi"/>
                <w:b/>
                <w:bCs/>
              </w:rPr>
            </w:pPr>
            <w:r w:rsidRPr="00E16343">
              <w:rPr>
                <w:rFonts w:asciiTheme="minorHAnsi" w:hAnsiTheme="minorHAnsi"/>
                <w:b/>
                <w:bCs/>
              </w:rPr>
              <w:t>Assessment Method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96227" w:rsidRPr="00E16343" w:rsidRDefault="00F96227" w:rsidP="00F96227">
            <w:pPr>
              <w:pageBreakBefore/>
              <w:jc w:val="center"/>
              <w:rPr>
                <w:rFonts w:asciiTheme="minorHAnsi" w:hAnsiTheme="minorHAnsi"/>
                <w:b/>
                <w:bCs/>
              </w:rPr>
            </w:pPr>
            <w:r w:rsidRPr="00E16343">
              <w:rPr>
                <w:rFonts w:asciiTheme="minorHAnsi" w:hAnsiTheme="minorHAnsi"/>
                <w:b/>
                <w:bCs/>
              </w:rPr>
              <w:t>Core Program Performance Standard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96227" w:rsidRPr="00E16343" w:rsidRDefault="00F96227" w:rsidP="00F96227">
            <w:pPr>
              <w:pageBreakBefore/>
              <w:jc w:val="center"/>
              <w:rPr>
                <w:rFonts w:asciiTheme="minorHAnsi" w:hAnsiTheme="minorHAnsi"/>
                <w:b/>
                <w:bCs/>
              </w:rPr>
            </w:pPr>
            <w:r w:rsidRPr="00E16343">
              <w:rPr>
                <w:rFonts w:asciiTheme="minorHAnsi" w:hAnsiTheme="minorHAnsi"/>
                <w:b/>
                <w:bCs/>
              </w:rPr>
              <w:t>Self-Assessment</w:t>
            </w:r>
          </w:p>
        </w:tc>
      </w:tr>
      <w:tr w:rsidR="00F96227" w:rsidRPr="00E16343" w:rsidTr="00F96227">
        <w:trPr>
          <w:cantSplit/>
          <w:trHeight w:val="230"/>
          <w:jc w:val="center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16343">
              <w:rPr>
                <w:rFonts w:asciiTheme="minorHAnsi" w:hAnsiTheme="minorHAnsi"/>
                <w:b/>
                <w:bCs/>
                <w:sz w:val="20"/>
                <w:szCs w:val="20"/>
              </w:rPr>
              <w:t>Clinic Environment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16343">
              <w:rPr>
                <w:rFonts w:asciiTheme="minorHAnsi" w:hAnsiTheme="minorHAnsi"/>
                <w:b/>
                <w:bCs/>
                <w:sz w:val="20"/>
                <w:szCs w:val="20"/>
              </w:rPr>
              <w:t>Observation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t>The SBHC is accessible to all students enrolled in the school.</w:t>
            </w:r>
          </w:p>
          <w:p w:rsidR="00F96227" w:rsidRPr="00E16343" w:rsidRDefault="00F96227" w:rsidP="00F96227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17838" w:rsidP="00F96227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32"/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E16343">
              <w:rPr>
                <w:rFonts w:asciiTheme="minorHAnsi" w:hAnsiTheme="minorHAnsi"/>
                <w:b/>
                <w:sz w:val="20"/>
                <w:szCs w:val="20"/>
              </w:rPr>
              <w:t>Y</w:t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3"/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E16343">
              <w:rPr>
                <w:rFonts w:asciiTheme="minorHAnsi" w:hAnsiTheme="minorHAnsi"/>
                <w:b/>
                <w:sz w:val="20"/>
                <w:szCs w:val="20"/>
              </w:rPr>
              <w:t xml:space="preserve">N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4"/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E16343">
              <w:rPr>
                <w:rFonts w:asciiTheme="minorHAnsi" w:hAnsiTheme="minorHAnsi"/>
                <w:b/>
                <w:sz w:val="20"/>
                <w:szCs w:val="20"/>
              </w:rPr>
              <w:t>NA</w:t>
            </w:r>
          </w:p>
        </w:tc>
      </w:tr>
      <w:tr w:rsidR="00F96227" w:rsidRPr="00E16343" w:rsidTr="00F96227">
        <w:trPr>
          <w:cantSplit/>
          <w:trHeight w:val="230"/>
          <w:jc w:val="center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16343">
              <w:rPr>
                <w:rFonts w:asciiTheme="minorHAnsi" w:hAnsiTheme="minorHAnsi"/>
                <w:b/>
                <w:bCs/>
                <w:sz w:val="20"/>
                <w:szCs w:val="20"/>
              </w:rPr>
              <w:t>Clinic Environment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16343">
              <w:rPr>
                <w:rFonts w:asciiTheme="minorHAnsi" w:hAnsiTheme="minorHAnsi"/>
                <w:b/>
                <w:bCs/>
                <w:sz w:val="20"/>
                <w:szCs w:val="20"/>
              </w:rPr>
              <w:t>Observation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t>The SBHC space is adequate to accommodate staff, afford both verbal and physical privacy and allow for ease in performing the necessary clinical, laboratory and clerical activities.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17838" w:rsidP="00F96227">
            <w:pPr>
              <w:jc w:val="center"/>
              <w:rPr>
                <w:rFonts w:asciiTheme="minorHAnsi" w:hAnsiTheme="minorHAnsi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E16343">
              <w:rPr>
                <w:rFonts w:asciiTheme="minorHAnsi" w:hAnsiTheme="minorHAnsi"/>
                <w:b/>
                <w:sz w:val="20"/>
                <w:szCs w:val="20"/>
              </w:rPr>
              <w:t>Y</w:t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E16343">
              <w:rPr>
                <w:rFonts w:asciiTheme="minorHAnsi" w:hAnsiTheme="minorHAnsi"/>
                <w:b/>
                <w:sz w:val="20"/>
                <w:szCs w:val="20"/>
              </w:rPr>
              <w:t xml:space="preserve">N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E16343">
              <w:rPr>
                <w:rFonts w:asciiTheme="minorHAnsi" w:hAnsiTheme="minorHAnsi"/>
                <w:b/>
                <w:sz w:val="20"/>
                <w:szCs w:val="20"/>
              </w:rPr>
              <w:t>NA</w:t>
            </w:r>
          </w:p>
        </w:tc>
      </w:tr>
      <w:tr w:rsidR="00F96227" w:rsidRPr="00E16343" w:rsidTr="00F96227">
        <w:trPr>
          <w:cantSplit/>
          <w:trHeight w:val="230"/>
          <w:jc w:val="center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16343">
              <w:rPr>
                <w:rFonts w:asciiTheme="minorHAnsi" w:hAnsiTheme="minorHAnsi"/>
                <w:b/>
                <w:bCs/>
                <w:sz w:val="20"/>
                <w:szCs w:val="20"/>
              </w:rPr>
              <w:t>Clinic Environment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16343">
              <w:rPr>
                <w:rFonts w:asciiTheme="minorHAnsi" w:hAnsiTheme="minorHAnsi"/>
                <w:b/>
                <w:bCs/>
                <w:sz w:val="20"/>
                <w:szCs w:val="20"/>
              </w:rPr>
              <w:t>Documentation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t xml:space="preserve">The SBHC provider must ensure that sponsor-supplied medications and related supplies (i.e., syringes and needles) are </w:t>
            </w:r>
            <w:proofErr w:type="gramStart"/>
            <w:r w:rsidRPr="00E16343">
              <w:rPr>
                <w:rFonts w:asciiTheme="minorHAnsi" w:hAnsiTheme="minorHAnsi"/>
                <w:sz w:val="20"/>
                <w:szCs w:val="20"/>
              </w:rPr>
              <w:t>secured,</w:t>
            </w:r>
            <w:proofErr w:type="gramEnd"/>
            <w:r w:rsidRPr="00E16343">
              <w:rPr>
                <w:rFonts w:asciiTheme="minorHAnsi" w:hAnsiTheme="minorHAnsi"/>
                <w:sz w:val="20"/>
                <w:szCs w:val="20"/>
              </w:rPr>
              <w:t xml:space="preserve"> controlled and have measures in place to establish accountability of transactions.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17838" w:rsidP="00F962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E16343">
              <w:rPr>
                <w:rFonts w:asciiTheme="minorHAnsi" w:hAnsiTheme="minorHAnsi"/>
                <w:b/>
                <w:sz w:val="20"/>
                <w:szCs w:val="20"/>
              </w:rPr>
              <w:t>Y</w:t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E16343">
              <w:rPr>
                <w:rFonts w:asciiTheme="minorHAnsi" w:hAnsiTheme="minorHAnsi"/>
                <w:b/>
                <w:sz w:val="20"/>
                <w:szCs w:val="20"/>
              </w:rPr>
              <w:t xml:space="preserve">N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E16343">
              <w:rPr>
                <w:rFonts w:asciiTheme="minorHAnsi" w:hAnsiTheme="minorHAnsi"/>
                <w:b/>
                <w:sz w:val="20"/>
                <w:szCs w:val="20"/>
              </w:rPr>
              <w:t>NA</w:t>
            </w:r>
          </w:p>
        </w:tc>
      </w:tr>
      <w:tr w:rsidR="00F96227" w:rsidRPr="00E16343" w:rsidTr="00F96227">
        <w:trPr>
          <w:cantSplit/>
          <w:trHeight w:val="230"/>
          <w:jc w:val="center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16343">
              <w:rPr>
                <w:rFonts w:asciiTheme="minorHAnsi" w:hAnsiTheme="minorHAnsi"/>
                <w:b/>
                <w:sz w:val="20"/>
                <w:szCs w:val="20"/>
              </w:rPr>
              <w:t>Clinic Administration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16343">
              <w:rPr>
                <w:rFonts w:asciiTheme="minorHAnsi" w:hAnsiTheme="minorHAnsi"/>
                <w:b/>
                <w:bCs/>
                <w:sz w:val="20"/>
                <w:szCs w:val="20"/>
              </w:rPr>
              <w:t>Interview</w:t>
            </w:r>
          </w:p>
          <w:p w:rsidR="00F96227" w:rsidRPr="00E16343" w:rsidRDefault="00F96227" w:rsidP="00F9622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16343">
              <w:rPr>
                <w:rFonts w:asciiTheme="minorHAnsi" w:hAnsiTheme="minorHAnsi"/>
                <w:b/>
                <w:bCs/>
                <w:sz w:val="20"/>
                <w:szCs w:val="20"/>
              </w:rPr>
              <w:t>Documentation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t>The SBHC has the appropriate staff to ensure a full time health presence.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17838" w:rsidP="00F96227">
            <w:pPr>
              <w:jc w:val="center"/>
              <w:rPr>
                <w:rFonts w:asciiTheme="minorHAnsi" w:hAnsiTheme="minorHAnsi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E16343">
              <w:rPr>
                <w:rFonts w:asciiTheme="minorHAnsi" w:hAnsiTheme="minorHAnsi"/>
                <w:b/>
                <w:sz w:val="20"/>
                <w:szCs w:val="20"/>
              </w:rPr>
              <w:t>Y</w:t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E16343">
              <w:rPr>
                <w:rFonts w:asciiTheme="minorHAnsi" w:hAnsiTheme="minorHAnsi"/>
                <w:b/>
                <w:sz w:val="20"/>
                <w:szCs w:val="20"/>
              </w:rPr>
              <w:t xml:space="preserve">N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E16343">
              <w:rPr>
                <w:rFonts w:asciiTheme="minorHAnsi" w:hAnsiTheme="minorHAnsi"/>
                <w:b/>
                <w:sz w:val="20"/>
                <w:szCs w:val="20"/>
              </w:rPr>
              <w:t>NA</w:t>
            </w:r>
          </w:p>
        </w:tc>
      </w:tr>
      <w:tr w:rsidR="00F96227" w:rsidRPr="00E16343" w:rsidTr="00F96227">
        <w:trPr>
          <w:cantSplit/>
          <w:trHeight w:val="230"/>
          <w:jc w:val="center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16343">
              <w:rPr>
                <w:rFonts w:asciiTheme="minorHAnsi" w:hAnsiTheme="minorHAnsi"/>
                <w:b/>
                <w:sz w:val="20"/>
                <w:szCs w:val="20"/>
              </w:rPr>
              <w:t>Clinic Administration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16343">
              <w:rPr>
                <w:rFonts w:asciiTheme="minorHAnsi" w:hAnsiTheme="minorHAnsi"/>
                <w:b/>
                <w:bCs/>
                <w:sz w:val="20"/>
                <w:szCs w:val="20"/>
              </w:rPr>
              <w:t>Interview</w:t>
            </w:r>
          </w:p>
          <w:p w:rsidR="00F96227" w:rsidRPr="00E16343" w:rsidRDefault="00F96227" w:rsidP="00F9622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16343">
              <w:rPr>
                <w:rFonts w:asciiTheme="minorHAnsi" w:hAnsiTheme="minorHAnsi"/>
                <w:b/>
                <w:bCs/>
                <w:sz w:val="20"/>
                <w:szCs w:val="20"/>
              </w:rPr>
              <w:t>Personnel Records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t>The SBHC has a multi-disciplinary team to provide core services.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17838" w:rsidP="00F96227">
            <w:pPr>
              <w:jc w:val="center"/>
              <w:rPr>
                <w:rFonts w:asciiTheme="minorHAnsi" w:hAnsiTheme="minorHAnsi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E16343">
              <w:rPr>
                <w:rFonts w:asciiTheme="minorHAnsi" w:hAnsiTheme="minorHAnsi"/>
                <w:b/>
                <w:sz w:val="20"/>
                <w:szCs w:val="20"/>
              </w:rPr>
              <w:t>Y</w:t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E16343">
              <w:rPr>
                <w:rFonts w:asciiTheme="minorHAnsi" w:hAnsiTheme="minorHAnsi"/>
                <w:b/>
                <w:sz w:val="20"/>
                <w:szCs w:val="20"/>
              </w:rPr>
              <w:t xml:space="preserve">N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E16343">
              <w:rPr>
                <w:rFonts w:asciiTheme="minorHAnsi" w:hAnsiTheme="minorHAnsi"/>
                <w:b/>
                <w:sz w:val="20"/>
                <w:szCs w:val="20"/>
              </w:rPr>
              <w:t>NA</w:t>
            </w:r>
          </w:p>
        </w:tc>
      </w:tr>
      <w:tr w:rsidR="00F96227" w:rsidRPr="00E16343" w:rsidTr="00F96227">
        <w:trPr>
          <w:cantSplit/>
          <w:trHeight w:val="230"/>
          <w:jc w:val="center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16343">
              <w:rPr>
                <w:rFonts w:asciiTheme="minorHAnsi" w:hAnsiTheme="minorHAnsi"/>
                <w:b/>
                <w:sz w:val="20"/>
                <w:szCs w:val="20"/>
              </w:rPr>
              <w:t>Clinic Administration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16343">
              <w:rPr>
                <w:rFonts w:asciiTheme="minorHAnsi" w:hAnsiTheme="minorHAnsi"/>
                <w:b/>
                <w:bCs/>
                <w:sz w:val="20"/>
                <w:szCs w:val="20"/>
              </w:rPr>
              <w:t>Personnel Records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t xml:space="preserve">The SBHC </w:t>
            </w:r>
            <w:proofErr w:type="gramStart"/>
            <w:r w:rsidRPr="00E16343">
              <w:rPr>
                <w:rFonts w:asciiTheme="minorHAnsi" w:hAnsiTheme="minorHAnsi"/>
                <w:sz w:val="20"/>
                <w:szCs w:val="20"/>
              </w:rPr>
              <w:t>staff, including the collaborating/supervising physician, have</w:t>
            </w:r>
            <w:proofErr w:type="gramEnd"/>
            <w:r w:rsidRPr="00E16343">
              <w:rPr>
                <w:rFonts w:asciiTheme="minorHAnsi" w:hAnsiTheme="minorHAnsi"/>
                <w:sz w:val="20"/>
                <w:szCs w:val="20"/>
              </w:rPr>
              <w:t xml:space="preserve"> the appropriate credentials.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17838" w:rsidP="00F96227">
            <w:pPr>
              <w:jc w:val="center"/>
              <w:rPr>
                <w:rFonts w:asciiTheme="minorHAnsi" w:hAnsiTheme="minorHAnsi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E16343">
              <w:rPr>
                <w:rFonts w:asciiTheme="minorHAnsi" w:hAnsiTheme="minorHAnsi"/>
                <w:b/>
                <w:sz w:val="20"/>
                <w:szCs w:val="20"/>
              </w:rPr>
              <w:t>Y</w:t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E16343">
              <w:rPr>
                <w:rFonts w:asciiTheme="minorHAnsi" w:hAnsiTheme="minorHAnsi"/>
                <w:b/>
                <w:sz w:val="20"/>
                <w:szCs w:val="20"/>
              </w:rPr>
              <w:t xml:space="preserve">N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E16343">
              <w:rPr>
                <w:rFonts w:asciiTheme="minorHAnsi" w:hAnsiTheme="minorHAnsi"/>
                <w:b/>
                <w:sz w:val="20"/>
                <w:szCs w:val="20"/>
              </w:rPr>
              <w:t>NA</w:t>
            </w:r>
          </w:p>
        </w:tc>
      </w:tr>
      <w:tr w:rsidR="00F96227" w:rsidRPr="00E16343" w:rsidTr="00F96227">
        <w:trPr>
          <w:cantSplit/>
          <w:trHeight w:val="230"/>
          <w:jc w:val="center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jc w:val="center"/>
              <w:rPr>
                <w:rFonts w:asciiTheme="minorHAnsi" w:hAnsiTheme="minorHAnsi"/>
              </w:rPr>
            </w:pPr>
            <w:r w:rsidRPr="00E16343">
              <w:rPr>
                <w:rFonts w:asciiTheme="minorHAnsi" w:hAnsiTheme="minorHAnsi"/>
                <w:b/>
                <w:sz w:val="20"/>
                <w:szCs w:val="20"/>
              </w:rPr>
              <w:t>Clinic Administration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16343">
              <w:rPr>
                <w:rFonts w:asciiTheme="minorHAnsi" w:hAnsiTheme="minorHAnsi"/>
                <w:b/>
                <w:bCs/>
                <w:sz w:val="20"/>
                <w:szCs w:val="20"/>
              </w:rPr>
              <w:t>Interview</w:t>
            </w:r>
          </w:p>
          <w:p w:rsidR="00F96227" w:rsidRPr="00E16343" w:rsidRDefault="00F96227" w:rsidP="00F9622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16343">
              <w:rPr>
                <w:rFonts w:asciiTheme="minorHAnsi" w:hAnsiTheme="minorHAnsi"/>
                <w:b/>
                <w:bCs/>
                <w:sz w:val="20"/>
                <w:szCs w:val="20"/>
              </w:rPr>
              <w:t>Documentation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t>The collaborating/supervising physician provides appropriate supervision.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17838" w:rsidP="00F96227">
            <w:pPr>
              <w:jc w:val="center"/>
              <w:rPr>
                <w:rFonts w:asciiTheme="minorHAnsi" w:hAnsiTheme="minorHAnsi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E16343">
              <w:rPr>
                <w:rFonts w:asciiTheme="minorHAnsi" w:hAnsiTheme="minorHAnsi"/>
                <w:b/>
                <w:sz w:val="20"/>
                <w:szCs w:val="20"/>
              </w:rPr>
              <w:t>Y</w:t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E16343">
              <w:rPr>
                <w:rFonts w:asciiTheme="minorHAnsi" w:hAnsiTheme="minorHAnsi"/>
                <w:b/>
                <w:sz w:val="20"/>
                <w:szCs w:val="20"/>
              </w:rPr>
              <w:t xml:space="preserve">N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E16343">
              <w:rPr>
                <w:rFonts w:asciiTheme="minorHAnsi" w:hAnsiTheme="minorHAnsi"/>
                <w:b/>
                <w:sz w:val="20"/>
                <w:szCs w:val="20"/>
              </w:rPr>
              <w:t>NA</w:t>
            </w:r>
          </w:p>
        </w:tc>
      </w:tr>
      <w:tr w:rsidR="00F96227" w:rsidRPr="00E16343" w:rsidTr="00F96227">
        <w:trPr>
          <w:cantSplit/>
          <w:trHeight w:val="230"/>
          <w:jc w:val="center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jc w:val="center"/>
              <w:rPr>
                <w:rFonts w:asciiTheme="minorHAnsi" w:hAnsiTheme="minorHAnsi"/>
              </w:rPr>
            </w:pPr>
            <w:r w:rsidRPr="00E16343">
              <w:rPr>
                <w:rFonts w:asciiTheme="minorHAnsi" w:hAnsiTheme="minorHAnsi"/>
                <w:b/>
                <w:sz w:val="20"/>
                <w:szCs w:val="20"/>
              </w:rPr>
              <w:t>Clinic Administration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16343">
              <w:rPr>
                <w:rFonts w:asciiTheme="minorHAnsi" w:hAnsiTheme="minorHAnsi"/>
                <w:b/>
                <w:bCs/>
                <w:sz w:val="20"/>
                <w:szCs w:val="20"/>
              </w:rPr>
              <w:t>Personnel Records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t xml:space="preserve">SBHC </w:t>
            </w:r>
            <w:proofErr w:type="gramStart"/>
            <w:r w:rsidRPr="00E16343">
              <w:rPr>
                <w:rFonts w:asciiTheme="minorHAnsi" w:hAnsiTheme="minorHAnsi"/>
                <w:sz w:val="20"/>
                <w:szCs w:val="20"/>
              </w:rPr>
              <w:t>staff received required training, and demonstrate</w:t>
            </w:r>
            <w:proofErr w:type="gramEnd"/>
            <w:r w:rsidRPr="00E16343">
              <w:rPr>
                <w:rFonts w:asciiTheme="minorHAnsi" w:hAnsiTheme="minorHAnsi"/>
                <w:sz w:val="20"/>
                <w:szCs w:val="20"/>
              </w:rPr>
              <w:t xml:space="preserve"> evidence of an annual health status assessment.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17838" w:rsidP="00F96227">
            <w:pPr>
              <w:jc w:val="center"/>
              <w:rPr>
                <w:rFonts w:asciiTheme="minorHAnsi" w:hAnsiTheme="minorHAnsi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E16343">
              <w:rPr>
                <w:rFonts w:asciiTheme="minorHAnsi" w:hAnsiTheme="minorHAnsi"/>
                <w:b/>
                <w:sz w:val="20"/>
                <w:szCs w:val="20"/>
              </w:rPr>
              <w:t>Y</w:t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E16343">
              <w:rPr>
                <w:rFonts w:asciiTheme="minorHAnsi" w:hAnsiTheme="minorHAnsi"/>
                <w:b/>
                <w:sz w:val="20"/>
                <w:szCs w:val="20"/>
              </w:rPr>
              <w:t xml:space="preserve">N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E16343">
              <w:rPr>
                <w:rFonts w:asciiTheme="minorHAnsi" w:hAnsiTheme="minorHAnsi"/>
                <w:b/>
                <w:sz w:val="20"/>
                <w:szCs w:val="20"/>
              </w:rPr>
              <w:t>NA</w:t>
            </w:r>
          </w:p>
        </w:tc>
      </w:tr>
      <w:tr w:rsidR="00F96227" w:rsidRPr="00E16343" w:rsidTr="00F96227">
        <w:trPr>
          <w:cantSplit/>
          <w:trHeight w:val="230"/>
          <w:jc w:val="center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jc w:val="center"/>
              <w:rPr>
                <w:rFonts w:asciiTheme="minorHAnsi" w:hAnsiTheme="minorHAnsi"/>
              </w:rPr>
            </w:pPr>
            <w:r w:rsidRPr="00E16343">
              <w:rPr>
                <w:rFonts w:asciiTheme="minorHAnsi" w:hAnsiTheme="minorHAnsi"/>
                <w:b/>
                <w:sz w:val="20"/>
                <w:szCs w:val="20"/>
              </w:rPr>
              <w:t>Clinic Administration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16343">
              <w:rPr>
                <w:rFonts w:asciiTheme="minorHAnsi" w:hAnsiTheme="minorHAnsi"/>
                <w:b/>
                <w:bCs/>
                <w:sz w:val="20"/>
                <w:szCs w:val="20"/>
              </w:rPr>
              <w:t>Documentation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t>The SBHC has current protocols regarding the activities to be conducted by the Nurse Practitioner and Physician Assistant.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17838" w:rsidP="00F96227">
            <w:pPr>
              <w:jc w:val="center"/>
              <w:rPr>
                <w:rFonts w:asciiTheme="minorHAnsi" w:hAnsiTheme="minorHAnsi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E16343">
              <w:rPr>
                <w:rFonts w:asciiTheme="minorHAnsi" w:hAnsiTheme="minorHAnsi"/>
                <w:b/>
                <w:sz w:val="20"/>
                <w:szCs w:val="20"/>
              </w:rPr>
              <w:t>Y</w:t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E16343">
              <w:rPr>
                <w:rFonts w:asciiTheme="minorHAnsi" w:hAnsiTheme="minorHAnsi"/>
                <w:b/>
                <w:sz w:val="20"/>
                <w:szCs w:val="20"/>
              </w:rPr>
              <w:t xml:space="preserve">N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E16343">
              <w:rPr>
                <w:rFonts w:asciiTheme="minorHAnsi" w:hAnsiTheme="minorHAnsi"/>
                <w:b/>
                <w:sz w:val="20"/>
                <w:szCs w:val="20"/>
              </w:rPr>
              <w:t>NA</w:t>
            </w:r>
          </w:p>
        </w:tc>
      </w:tr>
      <w:tr w:rsidR="00F96227" w:rsidRPr="00E16343" w:rsidTr="00F96227">
        <w:trPr>
          <w:cantSplit/>
          <w:trHeight w:val="230"/>
          <w:jc w:val="center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jc w:val="center"/>
              <w:rPr>
                <w:rFonts w:asciiTheme="minorHAnsi" w:hAnsiTheme="minorHAnsi"/>
              </w:rPr>
            </w:pPr>
            <w:r w:rsidRPr="00E16343">
              <w:rPr>
                <w:rFonts w:asciiTheme="minorHAnsi" w:hAnsiTheme="minorHAnsi"/>
                <w:b/>
                <w:sz w:val="20"/>
                <w:szCs w:val="20"/>
              </w:rPr>
              <w:t>Clinic Administration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16343">
              <w:rPr>
                <w:rFonts w:asciiTheme="minorHAnsi" w:hAnsiTheme="minorHAnsi"/>
                <w:b/>
                <w:bCs/>
                <w:sz w:val="20"/>
                <w:szCs w:val="20"/>
              </w:rPr>
              <w:t>Personnel Records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t xml:space="preserve">If the SBHC provides on-site mental health services, the mental health </w:t>
            </w:r>
            <w:proofErr w:type="gramStart"/>
            <w:r w:rsidRPr="00E16343">
              <w:rPr>
                <w:rFonts w:asciiTheme="minorHAnsi" w:hAnsiTheme="minorHAnsi"/>
                <w:sz w:val="20"/>
                <w:szCs w:val="20"/>
              </w:rPr>
              <w:t>staff have</w:t>
            </w:r>
            <w:proofErr w:type="gramEnd"/>
            <w:r w:rsidRPr="00E16343">
              <w:rPr>
                <w:rFonts w:asciiTheme="minorHAnsi" w:hAnsiTheme="minorHAnsi"/>
                <w:sz w:val="20"/>
                <w:szCs w:val="20"/>
              </w:rPr>
              <w:t xml:space="preserve"> the appropriate credentials.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17838" w:rsidP="00F96227">
            <w:pPr>
              <w:jc w:val="center"/>
              <w:rPr>
                <w:rFonts w:asciiTheme="minorHAnsi" w:hAnsiTheme="minorHAnsi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E16343">
              <w:rPr>
                <w:rFonts w:asciiTheme="minorHAnsi" w:hAnsiTheme="minorHAnsi"/>
                <w:b/>
                <w:sz w:val="20"/>
                <w:szCs w:val="20"/>
              </w:rPr>
              <w:t>Y</w:t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E16343">
              <w:rPr>
                <w:rFonts w:asciiTheme="minorHAnsi" w:hAnsiTheme="minorHAnsi"/>
                <w:b/>
                <w:sz w:val="20"/>
                <w:szCs w:val="20"/>
              </w:rPr>
              <w:t xml:space="preserve">N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E16343">
              <w:rPr>
                <w:rFonts w:asciiTheme="minorHAnsi" w:hAnsiTheme="minorHAnsi"/>
                <w:b/>
                <w:sz w:val="20"/>
                <w:szCs w:val="20"/>
              </w:rPr>
              <w:t>NA</w:t>
            </w:r>
          </w:p>
        </w:tc>
      </w:tr>
      <w:tr w:rsidR="00F96227" w:rsidRPr="00E16343" w:rsidTr="00F96227">
        <w:trPr>
          <w:cantSplit/>
          <w:trHeight w:val="230"/>
          <w:jc w:val="center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jc w:val="center"/>
              <w:rPr>
                <w:rFonts w:asciiTheme="minorHAnsi" w:hAnsiTheme="minorHAnsi"/>
              </w:rPr>
            </w:pPr>
            <w:r w:rsidRPr="00E16343">
              <w:rPr>
                <w:rFonts w:asciiTheme="minorHAnsi" w:hAnsiTheme="minorHAnsi"/>
                <w:b/>
                <w:sz w:val="20"/>
                <w:szCs w:val="20"/>
              </w:rPr>
              <w:t>Clinic Administration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16343">
              <w:rPr>
                <w:rFonts w:asciiTheme="minorHAnsi" w:hAnsiTheme="minorHAnsi"/>
                <w:b/>
                <w:bCs/>
                <w:sz w:val="20"/>
                <w:szCs w:val="20"/>
              </w:rPr>
              <w:t>Documentation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t>The Mental Health Services Coordinator provides the appropriate supervision.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17838" w:rsidP="00F96227">
            <w:pPr>
              <w:jc w:val="center"/>
              <w:rPr>
                <w:rFonts w:asciiTheme="minorHAnsi" w:hAnsiTheme="minorHAnsi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E16343">
              <w:rPr>
                <w:rFonts w:asciiTheme="minorHAnsi" w:hAnsiTheme="minorHAnsi"/>
                <w:b/>
                <w:sz w:val="20"/>
                <w:szCs w:val="20"/>
              </w:rPr>
              <w:t>Y</w:t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E16343">
              <w:rPr>
                <w:rFonts w:asciiTheme="minorHAnsi" w:hAnsiTheme="minorHAnsi"/>
                <w:b/>
                <w:sz w:val="20"/>
                <w:szCs w:val="20"/>
              </w:rPr>
              <w:t xml:space="preserve">N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E16343">
              <w:rPr>
                <w:rFonts w:asciiTheme="minorHAnsi" w:hAnsiTheme="minorHAnsi"/>
                <w:b/>
                <w:sz w:val="20"/>
                <w:szCs w:val="20"/>
              </w:rPr>
              <w:t>NA</w:t>
            </w:r>
          </w:p>
        </w:tc>
      </w:tr>
      <w:tr w:rsidR="00F96227" w:rsidRPr="00E16343" w:rsidTr="00F96227">
        <w:trPr>
          <w:cantSplit/>
          <w:trHeight w:val="230"/>
          <w:jc w:val="center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16343">
              <w:rPr>
                <w:rFonts w:asciiTheme="minorHAnsi" w:hAnsiTheme="minorHAnsi"/>
                <w:b/>
                <w:sz w:val="20"/>
                <w:szCs w:val="20"/>
              </w:rPr>
              <w:t>Enrollment/ Consent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16343">
              <w:rPr>
                <w:rFonts w:asciiTheme="minorHAnsi" w:hAnsiTheme="minorHAnsi"/>
                <w:b/>
                <w:bCs/>
                <w:sz w:val="20"/>
                <w:szCs w:val="20"/>
              </w:rPr>
              <w:t>Documentation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t xml:space="preserve">The SBHC collaborates with the school to inform students and families about SBHC services.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17838" w:rsidP="00F96227">
            <w:pPr>
              <w:jc w:val="center"/>
              <w:rPr>
                <w:rFonts w:asciiTheme="minorHAnsi" w:hAnsiTheme="minorHAnsi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E16343">
              <w:rPr>
                <w:rFonts w:asciiTheme="minorHAnsi" w:hAnsiTheme="minorHAnsi"/>
                <w:b/>
                <w:sz w:val="20"/>
                <w:szCs w:val="20"/>
              </w:rPr>
              <w:t>Y</w:t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E16343">
              <w:rPr>
                <w:rFonts w:asciiTheme="minorHAnsi" w:hAnsiTheme="minorHAnsi"/>
                <w:b/>
                <w:sz w:val="20"/>
                <w:szCs w:val="20"/>
              </w:rPr>
              <w:t xml:space="preserve">N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E16343">
              <w:rPr>
                <w:rFonts w:asciiTheme="minorHAnsi" w:hAnsiTheme="minorHAnsi"/>
                <w:b/>
                <w:sz w:val="20"/>
                <w:szCs w:val="20"/>
              </w:rPr>
              <w:t>NA</w:t>
            </w:r>
          </w:p>
        </w:tc>
      </w:tr>
      <w:tr w:rsidR="00F96227" w:rsidRPr="00E16343" w:rsidTr="00F96227">
        <w:trPr>
          <w:cantSplit/>
          <w:trHeight w:val="230"/>
          <w:jc w:val="center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16343">
              <w:rPr>
                <w:rFonts w:asciiTheme="minorHAnsi" w:hAnsiTheme="minorHAnsi"/>
                <w:b/>
                <w:sz w:val="20"/>
                <w:szCs w:val="20"/>
              </w:rPr>
              <w:t>Enrollment/ Consent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16343">
              <w:rPr>
                <w:rFonts w:asciiTheme="minorHAnsi" w:hAnsiTheme="minorHAnsi"/>
                <w:b/>
                <w:bCs/>
                <w:sz w:val="20"/>
                <w:szCs w:val="20"/>
              </w:rPr>
              <w:t>Documentation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t>SBHC conducts activities to maximize enrollment.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17838" w:rsidP="00F96227">
            <w:pPr>
              <w:jc w:val="center"/>
              <w:rPr>
                <w:rFonts w:asciiTheme="minorHAnsi" w:hAnsiTheme="minorHAnsi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E16343">
              <w:rPr>
                <w:rFonts w:asciiTheme="minorHAnsi" w:hAnsiTheme="minorHAnsi"/>
                <w:b/>
                <w:sz w:val="20"/>
                <w:szCs w:val="20"/>
              </w:rPr>
              <w:t>Y</w:t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E16343">
              <w:rPr>
                <w:rFonts w:asciiTheme="minorHAnsi" w:hAnsiTheme="minorHAnsi"/>
                <w:b/>
                <w:sz w:val="20"/>
                <w:szCs w:val="20"/>
              </w:rPr>
              <w:t xml:space="preserve">N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E16343">
              <w:rPr>
                <w:rFonts w:asciiTheme="minorHAnsi" w:hAnsiTheme="minorHAnsi"/>
                <w:b/>
                <w:sz w:val="20"/>
                <w:szCs w:val="20"/>
              </w:rPr>
              <w:t>NA</w:t>
            </w:r>
          </w:p>
        </w:tc>
      </w:tr>
      <w:tr w:rsidR="00F96227" w:rsidRPr="00E16343" w:rsidTr="00F96227">
        <w:trPr>
          <w:cantSplit/>
          <w:trHeight w:val="230"/>
          <w:jc w:val="center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16343">
              <w:rPr>
                <w:rFonts w:asciiTheme="minorHAnsi" w:hAnsiTheme="minorHAnsi"/>
                <w:b/>
                <w:sz w:val="20"/>
                <w:szCs w:val="20"/>
              </w:rPr>
              <w:t>Relationships/ Agreements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16343">
              <w:rPr>
                <w:rFonts w:asciiTheme="minorHAnsi" w:hAnsiTheme="minorHAnsi"/>
                <w:b/>
                <w:bCs/>
                <w:sz w:val="20"/>
                <w:szCs w:val="20"/>
              </w:rPr>
              <w:t>Documentation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t>The SBHC sponsoring facility maintains a relationship with the school district(s).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17838" w:rsidP="00F96227">
            <w:pPr>
              <w:jc w:val="center"/>
              <w:rPr>
                <w:rFonts w:asciiTheme="minorHAnsi" w:hAnsiTheme="minorHAnsi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E16343">
              <w:rPr>
                <w:rFonts w:asciiTheme="minorHAnsi" w:hAnsiTheme="minorHAnsi"/>
                <w:b/>
                <w:sz w:val="20"/>
                <w:szCs w:val="20"/>
              </w:rPr>
              <w:t>Y</w:t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E16343">
              <w:rPr>
                <w:rFonts w:asciiTheme="minorHAnsi" w:hAnsiTheme="minorHAnsi"/>
                <w:b/>
                <w:sz w:val="20"/>
                <w:szCs w:val="20"/>
              </w:rPr>
              <w:t xml:space="preserve">N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E16343">
              <w:rPr>
                <w:rFonts w:asciiTheme="minorHAnsi" w:hAnsiTheme="minorHAnsi"/>
                <w:b/>
                <w:sz w:val="20"/>
                <w:szCs w:val="20"/>
              </w:rPr>
              <w:t>NA</w:t>
            </w:r>
          </w:p>
        </w:tc>
      </w:tr>
      <w:tr w:rsidR="00F96227" w:rsidRPr="00E16343" w:rsidTr="00F96227">
        <w:trPr>
          <w:cantSplit/>
          <w:trHeight w:val="230"/>
          <w:jc w:val="center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jc w:val="center"/>
              <w:rPr>
                <w:rFonts w:asciiTheme="minorHAnsi" w:hAnsiTheme="minorHAnsi"/>
              </w:rPr>
            </w:pPr>
            <w:r w:rsidRPr="00E16343">
              <w:rPr>
                <w:rFonts w:asciiTheme="minorHAnsi" w:hAnsiTheme="minorHAnsi"/>
                <w:b/>
                <w:sz w:val="20"/>
                <w:szCs w:val="20"/>
              </w:rPr>
              <w:t>Relationships/ Agreements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16343">
              <w:rPr>
                <w:rFonts w:asciiTheme="minorHAnsi" w:hAnsiTheme="minorHAnsi"/>
                <w:b/>
                <w:bCs/>
                <w:sz w:val="20"/>
                <w:szCs w:val="20"/>
              </w:rPr>
              <w:t>Documentation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t>The SBHC sponsoring facility maintains a relationship with a back-up health care provider.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17838" w:rsidP="00F96227">
            <w:pPr>
              <w:jc w:val="center"/>
              <w:rPr>
                <w:rFonts w:asciiTheme="minorHAnsi" w:hAnsiTheme="minorHAnsi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E16343">
              <w:rPr>
                <w:rFonts w:asciiTheme="minorHAnsi" w:hAnsiTheme="minorHAnsi"/>
                <w:b/>
                <w:sz w:val="20"/>
                <w:szCs w:val="20"/>
              </w:rPr>
              <w:t>Y</w:t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E16343">
              <w:rPr>
                <w:rFonts w:asciiTheme="minorHAnsi" w:hAnsiTheme="minorHAnsi"/>
                <w:b/>
                <w:sz w:val="20"/>
                <w:szCs w:val="20"/>
              </w:rPr>
              <w:t xml:space="preserve">N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E16343">
              <w:rPr>
                <w:rFonts w:asciiTheme="minorHAnsi" w:hAnsiTheme="minorHAnsi"/>
                <w:b/>
                <w:sz w:val="20"/>
                <w:szCs w:val="20"/>
              </w:rPr>
              <w:t>NA</w:t>
            </w:r>
          </w:p>
        </w:tc>
      </w:tr>
      <w:tr w:rsidR="00F96227" w:rsidRPr="00E16343" w:rsidTr="00F96227">
        <w:trPr>
          <w:cantSplit/>
          <w:trHeight w:val="230"/>
          <w:jc w:val="center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jc w:val="center"/>
              <w:rPr>
                <w:rFonts w:asciiTheme="minorHAnsi" w:hAnsiTheme="minorHAnsi"/>
              </w:rPr>
            </w:pPr>
            <w:r w:rsidRPr="00E16343">
              <w:rPr>
                <w:rFonts w:asciiTheme="minorHAnsi" w:hAnsiTheme="minorHAnsi"/>
                <w:b/>
                <w:sz w:val="20"/>
                <w:szCs w:val="20"/>
              </w:rPr>
              <w:t>Relationships/ Agreements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16343">
              <w:rPr>
                <w:rFonts w:asciiTheme="minorHAnsi" w:hAnsiTheme="minorHAnsi"/>
                <w:b/>
                <w:bCs/>
                <w:sz w:val="20"/>
                <w:szCs w:val="20"/>
              </w:rPr>
              <w:t>Interview</w:t>
            </w:r>
          </w:p>
          <w:p w:rsidR="00F96227" w:rsidRPr="00E16343" w:rsidRDefault="00F96227" w:rsidP="00F9622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16343">
              <w:rPr>
                <w:rFonts w:asciiTheme="minorHAnsi" w:hAnsiTheme="minorHAnsi"/>
                <w:b/>
                <w:bCs/>
                <w:sz w:val="20"/>
                <w:szCs w:val="20"/>
              </w:rPr>
              <w:t>Documentation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t>SBHC maintains a community advisory council.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17838" w:rsidP="00F96227">
            <w:pPr>
              <w:jc w:val="center"/>
              <w:rPr>
                <w:rFonts w:asciiTheme="minorHAnsi" w:hAnsiTheme="minorHAnsi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E16343">
              <w:rPr>
                <w:rFonts w:asciiTheme="minorHAnsi" w:hAnsiTheme="minorHAnsi"/>
                <w:b/>
                <w:sz w:val="20"/>
                <w:szCs w:val="20"/>
              </w:rPr>
              <w:t>Y</w:t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E16343">
              <w:rPr>
                <w:rFonts w:asciiTheme="minorHAnsi" w:hAnsiTheme="minorHAnsi"/>
                <w:b/>
                <w:sz w:val="20"/>
                <w:szCs w:val="20"/>
              </w:rPr>
              <w:t xml:space="preserve">N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E16343">
              <w:rPr>
                <w:rFonts w:asciiTheme="minorHAnsi" w:hAnsiTheme="minorHAnsi"/>
                <w:b/>
                <w:sz w:val="20"/>
                <w:szCs w:val="20"/>
              </w:rPr>
              <w:t>NA</w:t>
            </w:r>
          </w:p>
        </w:tc>
      </w:tr>
      <w:tr w:rsidR="00F96227" w:rsidRPr="00E16343" w:rsidTr="00F96227">
        <w:trPr>
          <w:cantSplit/>
          <w:trHeight w:val="230"/>
          <w:jc w:val="center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16343">
              <w:rPr>
                <w:rFonts w:asciiTheme="minorHAnsi" w:hAnsiTheme="minorHAnsi"/>
                <w:b/>
                <w:sz w:val="20"/>
                <w:szCs w:val="20"/>
              </w:rPr>
              <w:t>Relationships/ Agreements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16343">
              <w:rPr>
                <w:rFonts w:asciiTheme="minorHAnsi" w:hAnsiTheme="minorHAnsi"/>
                <w:b/>
                <w:bCs/>
                <w:sz w:val="20"/>
                <w:szCs w:val="20"/>
              </w:rPr>
              <w:t>Documentation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t>The SBHC maintains relationships with appropriate community agencies as needed.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F96227" w:rsidRDefault="00F17838" w:rsidP="00F962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F96227">
              <w:rPr>
                <w:rFonts w:asciiTheme="minorHAnsi" w:hAnsiTheme="minorHAnsi"/>
                <w:sz w:val="20"/>
                <w:szCs w:val="20"/>
              </w:rPr>
              <w:t>Y</w:t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F96227">
              <w:rPr>
                <w:rFonts w:asciiTheme="minorHAnsi" w:hAnsiTheme="minorHAnsi"/>
                <w:sz w:val="20"/>
                <w:szCs w:val="20"/>
              </w:rPr>
              <w:t xml:space="preserve">N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F96227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</w:tr>
      <w:tr w:rsidR="00F96227" w:rsidRPr="00E16343" w:rsidTr="00F96227">
        <w:trPr>
          <w:cantSplit/>
          <w:trHeight w:val="230"/>
          <w:jc w:val="center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16343">
              <w:rPr>
                <w:rFonts w:asciiTheme="minorHAnsi" w:hAnsiTheme="minorHAnsi"/>
                <w:b/>
                <w:sz w:val="20"/>
                <w:szCs w:val="20"/>
              </w:rPr>
              <w:t>Fiscal Operations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16343">
              <w:rPr>
                <w:rFonts w:asciiTheme="minorHAnsi" w:hAnsiTheme="minorHAnsi"/>
                <w:b/>
                <w:bCs/>
                <w:sz w:val="20"/>
                <w:szCs w:val="20"/>
              </w:rPr>
              <w:t>Documentation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t>The SBHC fiscal policies and operations ensure students’ access to services.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F96227" w:rsidRDefault="00F17838" w:rsidP="00F962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F96227">
              <w:rPr>
                <w:rFonts w:asciiTheme="minorHAnsi" w:hAnsiTheme="minorHAnsi"/>
                <w:sz w:val="20"/>
                <w:szCs w:val="20"/>
              </w:rPr>
              <w:t>Y</w:t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F96227">
              <w:rPr>
                <w:rFonts w:asciiTheme="minorHAnsi" w:hAnsiTheme="minorHAnsi"/>
                <w:sz w:val="20"/>
                <w:szCs w:val="20"/>
              </w:rPr>
              <w:t xml:space="preserve">N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F96227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</w:tr>
      <w:tr w:rsidR="00F96227" w:rsidRPr="00E16343" w:rsidTr="00F96227">
        <w:trPr>
          <w:cantSplit/>
          <w:trHeight w:val="230"/>
          <w:jc w:val="center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16343">
              <w:rPr>
                <w:rFonts w:asciiTheme="minorHAnsi" w:hAnsiTheme="minorHAnsi"/>
                <w:b/>
                <w:sz w:val="20"/>
                <w:szCs w:val="20"/>
              </w:rPr>
              <w:t>Data Management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16343">
              <w:rPr>
                <w:rFonts w:asciiTheme="minorHAnsi" w:hAnsiTheme="minorHAnsi"/>
                <w:b/>
                <w:bCs/>
                <w:sz w:val="20"/>
                <w:szCs w:val="20"/>
              </w:rPr>
              <w:t>Interview</w:t>
            </w:r>
          </w:p>
          <w:p w:rsidR="00F96227" w:rsidRPr="00E16343" w:rsidRDefault="00F96227" w:rsidP="00F9622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16343">
              <w:rPr>
                <w:rFonts w:asciiTheme="minorHAnsi" w:hAnsiTheme="minorHAnsi"/>
                <w:b/>
                <w:bCs/>
                <w:sz w:val="20"/>
                <w:szCs w:val="20"/>
              </w:rPr>
              <w:t>Documentation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t>The SBHC has policies and procedures that ensure the confidentiality of all client data.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F96227" w:rsidRDefault="00F17838" w:rsidP="00F962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F96227">
              <w:rPr>
                <w:rFonts w:asciiTheme="minorHAnsi" w:hAnsiTheme="minorHAnsi"/>
                <w:sz w:val="20"/>
                <w:szCs w:val="20"/>
              </w:rPr>
              <w:t>Y</w:t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F96227">
              <w:rPr>
                <w:rFonts w:asciiTheme="minorHAnsi" w:hAnsiTheme="minorHAnsi"/>
                <w:sz w:val="20"/>
                <w:szCs w:val="20"/>
              </w:rPr>
              <w:t xml:space="preserve">N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F96227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</w:tr>
      <w:tr w:rsidR="00F96227" w:rsidRPr="00E16343" w:rsidTr="00F96227">
        <w:trPr>
          <w:cantSplit/>
          <w:trHeight w:val="230"/>
          <w:jc w:val="center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16343">
              <w:rPr>
                <w:rFonts w:asciiTheme="minorHAnsi" w:hAnsiTheme="minorHAnsi"/>
                <w:b/>
                <w:sz w:val="20"/>
                <w:szCs w:val="20"/>
              </w:rPr>
              <w:t>Continuous Quality Improvement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16343">
              <w:rPr>
                <w:rFonts w:asciiTheme="minorHAnsi" w:hAnsiTheme="minorHAnsi"/>
                <w:b/>
                <w:bCs/>
                <w:sz w:val="20"/>
                <w:szCs w:val="20"/>
              </w:rPr>
              <w:t>Interview</w:t>
            </w:r>
          </w:p>
          <w:p w:rsidR="00F96227" w:rsidRPr="00E16343" w:rsidRDefault="00F96227" w:rsidP="00F9622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16343">
              <w:rPr>
                <w:rFonts w:asciiTheme="minorHAnsi" w:hAnsiTheme="minorHAnsi"/>
                <w:b/>
                <w:bCs/>
                <w:sz w:val="20"/>
                <w:szCs w:val="20"/>
              </w:rPr>
              <w:t>Documentation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t>The SBHC sponsoring facility ensures that a Continuous Quality Improvement (CQI) system is in place to monitor and improve the quality of SBHC operations and services.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F96227" w:rsidRDefault="00F17838" w:rsidP="00F962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F96227">
              <w:rPr>
                <w:rFonts w:asciiTheme="minorHAnsi" w:hAnsiTheme="minorHAnsi"/>
                <w:sz w:val="20"/>
                <w:szCs w:val="20"/>
              </w:rPr>
              <w:t>Y</w:t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F96227">
              <w:rPr>
                <w:rFonts w:asciiTheme="minorHAnsi" w:hAnsiTheme="minorHAnsi"/>
                <w:sz w:val="20"/>
                <w:szCs w:val="20"/>
              </w:rPr>
              <w:t xml:space="preserve">N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F96227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</w:tr>
      <w:tr w:rsidR="00F96227" w:rsidRPr="00E16343" w:rsidTr="00F96227">
        <w:trPr>
          <w:cantSplit/>
          <w:trHeight w:val="230"/>
          <w:jc w:val="center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16343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Continuous Quality Improvement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16343">
              <w:rPr>
                <w:rFonts w:asciiTheme="minorHAnsi" w:hAnsiTheme="minorHAnsi"/>
                <w:b/>
                <w:bCs/>
                <w:sz w:val="20"/>
                <w:szCs w:val="20"/>
              </w:rPr>
              <w:t>Interview</w:t>
            </w:r>
          </w:p>
          <w:p w:rsidR="00F96227" w:rsidRPr="00E16343" w:rsidRDefault="00F96227" w:rsidP="00F9622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16343">
              <w:rPr>
                <w:rFonts w:asciiTheme="minorHAnsi" w:hAnsiTheme="minorHAnsi"/>
                <w:b/>
                <w:bCs/>
                <w:sz w:val="20"/>
                <w:szCs w:val="20"/>
              </w:rPr>
              <w:t>Documentation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t>The SBHC sponsoring facility ensures that a Continuous Quality Improvement (CQI) system is in place to monitor and improve the quality of SBHC operations and services (CQI Committee).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F96227" w:rsidRDefault="00F17838" w:rsidP="00F962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F96227">
              <w:rPr>
                <w:rFonts w:asciiTheme="minorHAnsi" w:hAnsiTheme="minorHAnsi"/>
                <w:sz w:val="20"/>
                <w:szCs w:val="20"/>
              </w:rPr>
              <w:t>Y</w:t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F96227">
              <w:rPr>
                <w:rFonts w:asciiTheme="minorHAnsi" w:hAnsiTheme="minorHAnsi"/>
                <w:sz w:val="20"/>
                <w:szCs w:val="20"/>
              </w:rPr>
              <w:t xml:space="preserve">N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F96227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</w:tr>
      <w:tr w:rsidR="00F96227" w:rsidRPr="00E16343" w:rsidTr="00F96227">
        <w:trPr>
          <w:cantSplit/>
          <w:trHeight w:val="230"/>
          <w:jc w:val="center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16343">
              <w:rPr>
                <w:rFonts w:asciiTheme="minorHAnsi" w:hAnsiTheme="minorHAnsi"/>
                <w:b/>
                <w:sz w:val="20"/>
                <w:szCs w:val="20"/>
              </w:rPr>
              <w:t>Continuous Quality Improvement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16343">
              <w:rPr>
                <w:rFonts w:asciiTheme="minorHAnsi" w:hAnsiTheme="minorHAnsi"/>
                <w:b/>
                <w:bCs/>
                <w:sz w:val="20"/>
                <w:szCs w:val="20"/>
              </w:rPr>
              <w:t>Interview</w:t>
            </w:r>
          </w:p>
          <w:p w:rsidR="00F96227" w:rsidRPr="00E16343" w:rsidRDefault="00F96227" w:rsidP="00F9622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16343">
              <w:rPr>
                <w:rFonts w:asciiTheme="minorHAnsi" w:hAnsiTheme="minorHAnsi"/>
                <w:b/>
                <w:bCs/>
                <w:sz w:val="20"/>
                <w:szCs w:val="20"/>
              </w:rPr>
              <w:t>Documentation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t>The SBHC maintains a Continuous Quality Improvement (CQI) system to monitor and improve the quality of SBHC services (written CQI plan).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F96227" w:rsidRDefault="00F17838" w:rsidP="00F962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F96227">
              <w:rPr>
                <w:rFonts w:asciiTheme="minorHAnsi" w:hAnsiTheme="minorHAnsi"/>
                <w:sz w:val="20"/>
                <w:szCs w:val="20"/>
              </w:rPr>
              <w:t>Y</w:t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F96227">
              <w:rPr>
                <w:rFonts w:asciiTheme="minorHAnsi" w:hAnsiTheme="minorHAnsi"/>
                <w:sz w:val="20"/>
                <w:szCs w:val="20"/>
              </w:rPr>
              <w:t xml:space="preserve">N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F96227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</w:tr>
      <w:tr w:rsidR="00F96227" w:rsidRPr="00E16343" w:rsidTr="00F96227">
        <w:trPr>
          <w:cantSplit/>
          <w:trHeight w:val="230"/>
          <w:jc w:val="center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16343">
              <w:rPr>
                <w:rFonts w:asciiTheme="minorHAnsi" w:hAnsiTheme="minorHAnsi"/>
                <w:b/>
                <w:sz w:val="20"/>
                <w:szCs w:val="20"/>
              </w:rPr>
              <w:t>Continuous Quality Improvement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16343">
              <w:rPr>
                <w:rFonts w:asciiTheme="minorHAnsi" w:hAnsiTheme="minorHAnsi"/>
                <w:b/>
                <w:bCs/>
                <w:sz w:val="20"/>
                <w:szCs w:val="20"/>
              </w:rPr>
              <w:t>Interview</w:t>
            </w:r>
          </w:p>
          <w:p w:rsidR="00F96227" w:rsidRPr="00E16343" w:rsidRDefault="00F96227" w:rsidP="00F9622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16343">
              <w:rPr>
                <w:rFonts w:asciiTheme="minorHAnsi" w:hAnsiTheme="minorHAnsi"/>
                <w:b/>
                <w:bCs/>
                <w:sz w:val="20"/>
                <w:szCs w:val="20"/>
              </w:rPr>
              <w:t>Documentation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t>The SBHC maintains a Continuous Quality Improvement (CQI) system to monitor and improve the quality of SBHC services (periodic evaluation).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F96227" w:rsidRDefault="00F17838" w:rsidP="00F962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F96227">
              <w:rPr>
                <w:rFonts w:asciiTheme="minorHAnsi" w:hAnsiTheme="minorHAnsi"/>
                <w:sz w:val="20"/>
                <w:szCs w:val="20"/>
              </w:rPr>
              <w:t>Y</w:t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F96227">
              <w:rPr>
                <w:rFonts w:asciiTheme="minorHAnsi" w:hAnsiTheme="minorHAnsi"/>
                <w:sz w:val="20"/>
                <w:szCs w:val="20"/>
              </w:rPr>
              <w:t xml:space="preserve">N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F96227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</w:tr>
      <w:tr w:rsidR="00F96227" w:rsidRPr="00E16343" w:rsidTr="00F96227">
        <w:trPr>
          <w:cantSplit/>
          <w:trHeight w:val="230"/>
          <w:jc w:val="center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16343">
              <w:rPr>
                <w:rFonts w:asciiTheme="minorHAnsi" w:hAnsiTheme="minorHAnsi"/>
                <w:b/>
                <w:sz w:val="20"/>
                <w:szCs w:val="20"/>
              </w:rPr>
              <w:t>Core Services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16343">
              <w:rPr>
                <w:rFonts w:asciiTheme="minorHAnsi" w:hAnsiTheme="minorHAnsi"/>
                <w:b/>
                <w:bCs/>
                <w:sz w:val="20"/>
                <w:szCs w:val="20"/>
              </w:rPr>
              <w:t>Interview</w:t>
            </w:r>
          </w:p>
          <w:p w:rsidR="00F96227" w:rsidRPr="00E16343" w:rsidRDefault="00F96227" w:rsidP="00F9622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16343">
              <w:rPr>
                <w:rFonts w:asciiTheme="minorHAnsi" w:hAnsiTheme="minorHAnsi"/>
                <w:b/>
                <w:bCs/>
                <w:sz w:val="20"/>
                <w:szCs w:val="20"/>
              </w:rPr>
              <w:t>Documentation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t>The SBHC provides diagnosis and treatment of medical conditions and management of chronic conditions.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F96227" w:rsidRDefault="00F17838" w:rsidP="00F962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F96227">
              <w:rPr>
                <w:rFonts w:asciiTheme="minorHAnsi" w:hAnsiTheme="minorHAnsi"/>
                <w:sz w:val="20"/>
                <w:szCs w:val="20"/>
              </w:rPr>
              <w:t>Y</w:t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F96227">
              <w:rPr>
                <w:rFonts w:asciiTheme="minorHAnsi" w:hAnsiTheme="minorHAnsi"/>
                <w:sz w:val="20"/>
                <w:szCs w:val="20"/>
              </w:rPr>
              <w:t xml:space="preserve">N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F96227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</w:tr>
      <w:tr w:rsidR="00F96227" w:rsidRPr="00E16343" w:rsidTr="00F96227">
        <w:trPr>
          <w:cantSplit/>
          <w:trHeight w:val="230"/>
          <w:jc w:val="center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16343">
              <w:rPr>
                <w:rFonts w:asciiTheme="minorHAnsi" w:hAnsiTheme="minorHAnsi"/>
                <w:b/>
                <w:sz w:val="20"/>
                <w:szCs w:val="20"/>
              </w:rPr>
              <w:t>Core Services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16343">
              <w:rPr>
                <w:rFonts w:asciiTheme="minorHAnsi" w:hAnsiTheme="minorHAnsi"/>
                <w:b/>
                <w:bCs/>
                <w:sz w:val="20"/>
                <w:szCs w:val="20"/>
              </w:rPr>
              <w:t>Interview</w:t>
            </w:r>
          </w:p>
          <w:p w:rsidR="00F96227" w:rsidRPr="00E16343" w:rsidRDefault="00F96227" w:rsidP="00F9622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16343">
              <w:rPr>
                <w:rFonts w:asciiTheme="minorHAnsi" w:hAnsiTheme="minorHAnsi"/>
                <w:b/>
                <w:bCs/>
                <w:sz w:val="20"/>
                <w:szCs w:val="20"/>
              </w:rPr>
              <w:t>Documentation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t>The SBHC ensures that required laboratory tests are conducted either on-site or through qualified NYS licensed laboratories.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F96227" w:rsidRDefault="00F17838" w:rsidP="00F962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23BD3" w:rsidRPr="00E16343"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F96227">
              <w:rPr>
                <w:rFonts w:asciiTheme="minorHAnsi" w:hAnsiTheme="minorHAnsi"/>
                <w:sz w:val="20"/>
                <w:szCs w:val="20"/>
              </w:rPr>
              <w:t>Y</w:t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F96227">
              <w:rPr>
                <w:rFonts w:asciiTheme="minorHAnsi" w:hAnsiTheme="minorHAnsi"/>
                <w:sz w:val="20"/>
                <w:szCs w:val="20"/>
              </w:rPr>
              <w:t xml:space="preserve">N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F96227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</w:tr>
      <w:tr w:rsidR="00F96227" w:rsidRPr="00E16343" w:rsidTr="00F96227">
        <w:trPr>
          <w:cantSplit/>
          <w:trHeight w:val="230"/>
          <w:jc w:val="center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16343">
              <w:rPr>
                <w:rFonts w:asciiTheme="minorHAnsi" w:hAnsiTheme="minorHAnsi"/>
                <w:b/>
                <w:sz w:val="20"/>
                <w:szCs w:val="20"/>
              </w:rPr>
              <w:t>Core Services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16343">
              <w:rPr>
                <w:rFonts w:asciiTheme="minorHAnsi" w:hAnsiTheme="minorHAnsi"/>
                <w:b/>
                <w:bCs/>
                <w:sz w:val="20"/>
                <w:szCs w:val="20"/>
              </w:rPr>
              <w:t>Interview</w:t>
            </w:r>
          </w:p>
          <w:p w:rsidR="00F96227" w:rsidRPr="00E16343" w:rsidRDefault="00F96227" w:rsidP="00F9622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16343">
              <w:rPr>
                <w:rFonts w:asciiTheme="minorHAnsi" w:hAnsiTheme="minorHAnsi"/>
                <w:b/>
                <w:bCs/>
                <w:sz w:val="20"/>
                <w:szCs w:val="20"/>
              </w:rPr>
              <w:t>Documentation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t>The SBHC addresses the mental health needs of enrolled students either on-site or through referrals.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F96227" w:rsidRDefault="00F17838" w:rsidP="00F962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23BD3" w:rsidRPr="00E16343"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F96227">
              <w:rPr>
                <w:rFonts w:asciiTheme="minorHAnsi" w:hAnsiTheme="minorHAnsi"/>
                <w:sz w:val="20"/>
                <w:szCs w:val="20"/>
              </w:rPr>
              <w:t>Y</w:t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F96227">
              <w:rPr>
                <w:rFonts w:asciiTheme="minorHAnsi" w:hAnsiTheme="minorHAnsi"/>
                <w:sz w:val="20"/>
                <w:szCs w:val="20"/>
              </w:rPr>
              <w:t xml:space="preserve">N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F96227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</w:tr>
      <w:tr w:rsidR="00F96227" w:rsidRPr="00E16343" w:rsidTr="00F96227">
        <w:trPr>
          <w:cantSplit/>
          <w:trHeight w:val="230"/>
          <w:jc w:val="center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16343">
              <w:rPr>
                <w:rFonts w:asciiTheme="minorHAnsi" w:hAnsiTheme="minorHAnsi"/>
                <w:b/>
                <w:sz w:val="20"/>
                <w:szCs w:val="20"/>
              </w:rPr>
              <w:t>Core Services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16343">
              <w:rPr>
                <w:rFonts w:asciiTheme="minorHAnsi" w:hAnsiTheme="minorHAnsi"/>
                <w:b/>
                <w:bCs/>
                <w:sz w:val="20"/>
                <w:szCs w:val="20"/>
              </w:rPr>
              <w:t>Interview</w:t>
            </w:r>
          </w:p>
          <w:p w:rsidR="00F96227" w:rsidRPr="00E16343" w:rsidRDefault="00F96227" w:rsidP="00F9622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16343">
              <w:rPr>
                <w:rFonts w:asciiTheme="minorHAnsi" w:hAnsiTheme="minorHAnsi"/>
                <w:b/>
                <w:bCs/>
                <w:sz w:val="20"/>
                <w:szCs w:val="20"/>
              </w:rPr>
              <w:t>Documentation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t>The SBHC provides referrals for needed services to ensure that the comprehensive needs of students are addressed.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F96227" w:rsidRDefault="00F17838" w:rsidP="00F962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F96227">
              <w:rPr>
                <w:rFonts w:asciiTheme="minorHAnsi" w:hAnsiTheme="minorHAnsi"/>
                <w:sz w:val="20"/>
                <w:szCs w:val="20"/>
              </w:rPr>
              <w:t>Y</w:t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F96227">
              <w:rPr>
                <w:rFonts w:asciiTheme="minorHAnsi" w:hAnsiTheme="minorHAnsi"/>
                <w:sz w:val="20"/>
                <w:szCs w:val="20"/>
              </w:rPr>
              <w:t xml:space="preserve">N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F96227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</w:tr>
      <w:tr w:rsidR="00F96227" w:rsidRPr="00E16343" w:rsidTr="00992489">
        <w:tblPrEx>
          <w:tblLook w:val="0000"/>
        </w:tblPrEx>
        <w:trPr>
          <w:cantSplit/>
          <w:trHeight w:val="23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96227" w:rsidRPr="00E16343" w:rsidRDefault="00F96227" w:rsidP="00F96227">
            <w:pPr>
              <w:rPr>
                <w:rFonts w:asciiTheme="minorHAnsi" w:hAnsiTheme="minorHAnsi"/>
                <w:sz w:val="20"/>
                <w:szCs w:val="20"/>
              </w:rPr>
            </w:pPr>
            <w:r w:rsidRPr="00E16343">
              <w:rPr>
                <w:rFonts w:asciiTheme="minorHAnsi" w:hAnsiTheme="minorHAnsi"/>
                <w:b/>
                <w:sz w:val="20"/>
                <w:szCs w:val="20"/>
              </w:rPr>
              <w:t>POLICIES AND PROCEDURES</w:t>
            </w:r>
          </w:p>
        </w:tc>
      </w:tr>
      <w:tr w:rsidR="00F96227" w:rsidRPr="00E16343" w:rsidTr="00992489">
        <w:tblPrEx>
          <w:tblLook w:val="0000"/>
        </w:tblPrEx>
        <w:trPr>
          <w:cantSplit/>
          <w:trHeight w:val="230"/>
          <w:jc w:val="center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16343">
              <w:rPr>
                <w:rFonts w:asciiTheme="minorHAnsi" w:hAnsiTheme="minorHAnsi"/>
                <w:b/>
                <w:bCs/>
                <w:sz w:val="20"/>
                <w:szCs w:val="20"/>
              </w:rPr>
              <w:t>Policies and Procedures</w:t>
            </w:r>
          </w:p>
        </w:tc>
        <w:tc>
          <w:tcPr>
            <w:tcW w:w="3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t>The SBHC maintains a policies and procedures manual.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17838" w:rsidP="00F96227">
            <w:pPr>
              <w:jc w:val="center"/>
              <w:rPr>
                <w:rFonts w:asciiTheme="minorHAnsi" w:hAnsiTheme="minorHAnsi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E16343">
              <w:rPr>
                <w:rFonts w:asciiTheme="minorHAnsi" w:hAnsiTheme="minorHAnsi"/>
                <w:b/>
                <w:sz w:val="20"/>
                <w:szCs w:val="20"/>
              </w:rPr>
              <w:t>Y</w:t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E16343">
              <w:rPr>
                <w:rFonts w:asciiTheme="minorHAnsi" w:hAnsiTheme="minorHAnsi"/>
                <w:b/>
                <w:sz w:val="20"/>
                <w:szCs w:val="20"/>
              </w:rPr>
              <w:t xml:space="preserve">N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E16343">
              <w:rPr>
                <w:rFonts w:asciiTheme="minorHAnsi" w:hAnsiTheme="minorHAnsi"/>
                <w:b/>
                <w:sz w:val="20"/>
                <w:szCs w:val="20"/>
              </w:rPr>
              <w:t>NA</w:t>
            </w:r>
          </w:p>
        </w:tc>
      </w:tr>
      <w:tr w:rsidR="00F96227" w:rsidRPr="00E16343" w:rsidTr="00992489">
        <w:tblPrEx>
          <w:tblLook w:val="0000"/>
        </w:tblPrEx>
        <w:trPr>
          <w:cantSplit/>
          <w:trHeight w:val="230"/>
          <w:jc w:val="center"/>
        </w:trPr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16343">
              <w:rPr>
                <w:rFonts w:asciiTheme="minorHAnsi" w:hAnsiTheme="minorHAnsi"/>
                <w:b/>
                <w:bCs/>
                <w:sz w:val="20"/>
                <w:szCs w:val="20"/>
              </w:rPr>
              <w:t>Policies and Procedures</w:t>
            </w:r>
          </w:p>
        </w:tc>
        <w:tc>
          <w:tcPr>
            <w:tcW w:w="3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t>The SBHC policies and procedures address all aspects of SBHC operations, including: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17838" w:rsidP="00F96227">
            <w:pPr>
              <w:jc w:val="center"/>
              <w:rPr>
                <w:rFonts w:asciiTheme="minorHAnsi" w:hAnsiTheme="minorHAnsi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E16343">
              <w:rPr>
                <w:rFonts w:asciiTheme="minorHAnsi" w:hAnsiTheme="minorHAnsi"/>
                <w:b/>
                <w:sz w:val="20"/>
                <w:szCs w:val="20"/>
              </w:rPr>
              <w:t>Y</w:t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E16343">
              <w:rPr>
                <w:rFonts w:asciiTheme="minorHAnsi" w:hAnsiTheme="minorHAnsi"/>
                <w:b/>
                <w:sz w:val="20"/>
                <w:szCs w:val="20"/>
              </w:rPr>
              <w:t xml:space="preserve">N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E16343">
              <w:rPr>
                <w:rFonts w:asciiTheme="minorHAnsi" w:hAnsiTheme="minorHAnsi"/>
                <w:b/>
                <w:sz w:val="20"/>
                <w:szCs w:val="20"/>
              </w:rPr>
              <w:t>NA</w:t>
            </w:r>
          </w:p>
        </w:tc>
      </w:tr>
      <w:tr w:rsidR="00F96227" w:rsidRPr="00E16343" w:rsidTr="00992489">
        <w:tblPrEx>
          <w:tblLook w:val="0000"/>
        </w:tblPrEx>
        <w:trPr>
          <w:cantSplit/>
          <w:trHeight w:val="230"/>
          <w:jc w:val="center"/>
        </w:trPr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spacing w:before="20" w:after="20"/>
              <w:ind w:left="7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Clinic Administration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17838" w:rsidP="00F96227">
            <w:pPr>
              <w:jc w:val="center"/>
              <w:rPr>
                <w:rFonts w:asciiTheme="minorHAnsi" w:hAnsiTheme="minorHAnsi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E16343">
              <w:rPr>
                <w:rFonts w:asciiTheme="minorHAnsi" w:hAnsiTheme="minorHAnsi"/>
                <w:b/>
                <w:sz w:val="20"/>
                <w:szCs w:val="20"/>
              </w:rPr>
              <w:t>Y</w:t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E16343">
              <w:rPr>
                <w:rFonts w:asciiTheme="minorHAnsi" w:hAnsiTheme="minorHAnsi"/>
                <w:b/>
                <w:sz w:val="20"/>
                <w:szCs w:val="20"/>
              </w:rPr>
              <w:t xml:space="preserve">N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E16343">
              <w:rPr>
                <w:rFonts w:asciiTheme="minorHAnsi" w:hAnsiTheme="minorHAnsi"/>
                <w:b/>
                <w:sz w:val="20"/>
                <w:szCs w:val="20"/>
              </w:rPr>
              <w:t>NA</w:t>
            </w:r>
          </w:p>
        </w:tc>
      </w:tr>
      <w:tr w:rsidR="00F96227" w:rsidRPr="00E16343" w:rsidTr="00992489">
        <w:tblPrEx>
          <w:tblLook w:val="0000"/>
        </w:tblPrEx>
        <w:trPr>
          <w:cantSplit/>
          <w:trHeight w:val="230"/>
          <w:jc w:val="center"/>
        </w:trPr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spacing w:before="20" w:after="20"/>
              <w:ind w:left="7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Personnel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17838" w:rsidP="00F96227">
            <w:pPr>
              <w:jc w:val="center"/>
              <w:rPr>
                <w:rFonts w:asciiTheme="minorHAnsi" w:hAnsiTheme="minorHAnsi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E16343">
              <w:rPr>
                <w:rFonts w:asciiTheme="minorHAnsi" w:hAnsiTheme="minorHAnsi"/>
                <w:b/>
                <w:sz w:val="20"/>
                <w:szCs w:val="20"/>
              </w:rPr>
              <w:t>Y</w:t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E16343">
              <w:rPr>
                <w:rFonts w:asciiTheme="minorHAnsi" w:hAnsiTheme="minorHAnsi"/>
                <w:b/>
                <w:sz w:val="20"/>
                <w:szCs w:val="20"/>
              </w:rPr>
              <w:t xml:space="preserve">N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E16343">
              <w:rPr>
                <w:rFonts w:asciiTheme="minorHAnsi" w:hAnsiTheme="minorHAnsi"/>
                <w:b/>
                <w:sz w:val="20"/>
                <w:szCs w:val="20"/>
              </w:rPr>
              <w:t>NA</w:t>
            </w:r>
          </w:p>
        </w:tc>
      </w:tr>
      <w:tr w:rsidR="00F96227" w:rsidRPr="00E16343" w:rsidTr="00992489">
        <w:tblPrEx>
          <w:tblLook w:val="0000"/>
        </w:tblPrEx>
        <w:trPr>
          <w:cantSplit/>
          <w:trHeight w:val="230"/>
          <w:jc w:val="center"/>
        </w:trPr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96227" w:rsidP="00F96227">
            <w:pPr>
              <w:autoSpaceDE w:val="0"/>
              <w:autoSpaceDN w:val="0"/>
              <w:adjustRightInd w:val="0"/>
              <w:spacing w:before="20" w:after="20"/>
              <w:ind w:left="7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Clinic Services Administration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E16343" w:rsidRDefault="00F17838" w:rsidP="00F96227">
            <w:pPr>
              <w:jc w:val="center"/>
              <w:rPr>
                <w:rFonts w:asciiTheme="minorHAnsi" w:hAnsiTheme="minorHAnsi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E16343">
              <w:rPr>
                <w:rFonts w:asciiTheme="minorHAnsi" w:hAnsiTheme="minorHAnsi"/>
                <w:b/>
                <w:sz w:val="20"/>
                <w:szCs w:val="20"/>
              </w:rPr>
              <w:t>Y</w:t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E16343">
              <w:rPr>
                <w:rFonts w:asciiTheme="minorHAnsi" w:hAnsiTheme="minorHAnsi"/>
                <w:b/>
                <w:sz w:val="20"/>
                <w:szCs w:val="20"/>
              </w:rPr>
              <w:t xml:space="preserve">N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6227"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227" w:rsidRPr="00E16343">
              <w:rPr>
                <w:rFonts w:asciiTheme="minorHAnsi" w:hAnsiTheme="minorHAnsi"/>
                <w:b/>
                <w:sz w:val="20"/>
                <w:szCs w:val="20"/>
              </w:rPr>
              <w:t>NA</w:t>
            </w:r>
          </w:p>
        </w:tc>
      </w:tr>
      <w:tr w:rsidR="00E304C3" w:rsidRPr="00E16343" w:rsidTr="00992489">
        <w:tblPrEx>
          <w:tblLook w:val="0000"/>
        </w:tblPrEx>
        <w:trPr>
          <w:cantSplit/>
          <w:trHeight w:val="230"/>
          <w:jc w:val="center"/>
        </w:trPr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4C3" w:rsidRPr="00E16343" w:rsidRDefault="00E304C3" w:rsidP="00F96227">
            <w:pPr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C3" w:rsidRDefault="00E304C3" w:rsidP="00F96227">
            <w:pPr>
              <w:spacing w:before="20" w:after="20"/>
              <w:ind w:left="7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Security and Management of Sponsor-supplied Medications and Supplies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C3" w:rsidRPr="00E16343" w:rsidRDefault="00E304C3" w:rsidP="00F962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23BD3" w:rsidRPr="00E16343"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16343">
              <w:rPr>
                <w:rFonts w:asciiTheme="minorHAnsi" w:hAnsiTheme="minorHAnsi"/>
                <w:b/>
                <w:sz w:val="20"/>
                <w:szCs w:val="20"/>
              </w:rPr>
              <w:t>Y</w:t>
            </w:r>
            <w:r w:rsidRPr="00E1634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16343">
              <w:rPr>
                <w:rFonts w:asciiTheme="minorHAnsi" w:hAnsiTheme="minorHAnsi"/>
                <w:b/>
                <w:sz w:val="20"/>
                <w:szCs w:val="20"/>
              </w:rPr>
              <w:t xml:space="preserve">N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16343">
              <w:rPr>
                <w:rFonts w:asciiTheme="minorHAnsi" w:hAnsiTheme="minorHAnsi"/>
                <w:b/>
                <w:sz w:val="20"/>
                <w:szCs w:val="20"/>
              </w:rPr>
              <w:t>NA</w:t>
            </w:r>
          </w:p>
        </w:tc>
      </w:tr>
      <w:tr w:rsidR="00E304C3" w:rsidRPr="00E16343" w:rsidTr="00992489">
        <w:tblPrEx>
          <w:tblLook w:val="0000"/>
        </w:tblPrEx>
        <w:trPr>
          <w:cantSplit/>
          <w:trHeight w:val="230"/>
          <w:jc w:val="center"/>
        </w:trPr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4C3" w:rsidRPr="00E16343" w:rsidRDefault="00E304C3" w:rsidP="00F96227">
            <w:pPr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C3" w:rsidRPr="00E16343" w:rsidRDefault="00E304C3" w:rsidP="000F4028">
            <w:pPr>
              <w:spacing w:before="20" w:after="20"/>
              <w:ind w:left="7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Clinic Environment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C3" w:rsidRPr="00E16343" w:rsidRDefault="00E304C3" w:rsidP="000F4028">
            <w:pPr>
              <w:jc w:val="center"/>
              <w:rPr>
                <w:rFonts w:asciiTheme="minorHAnsi" w:hAnsiTheme="minorHAnsi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16343">
              <w:rPr>
                <w:rFonts w:asciiTheme="minorHAnsi" w:hAnsiTheme="minorHAnsi"/>
                <w:b/>
                <w:sz w:val="20"/>
                <w:szCs w:val="20"/>
              </w:rPr>
              <w:t>Y</w:t>
            </w:r>
            <w:r w:rsidRPr="00E1634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16343">
              <w:rPr>
                <w:rFonts w:asciiTheme="minorHAnsi" w:hAnsiTheme="minorHAnsi"/>
                <w:b/>
                <w:sz w:val="20"/>
                <w:szCs w:val="20"/>
              </w:rPr>
              <w:t xml:space="preserve">N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16343">
              <w:rPr>
                <w:rFonts w:asciiTheme="minorHAnsi" w:hAnsiTheme="minorHAnsi"/>
                <w:b/>
                <w:sz w:val="20"/>
                <w:szCs w:val="20"/>
              </w:rPr>
              <w:t>NA</w:t>
            </w:r>
          </w:p>
        </w:tc>
      </w:tr>
      <w:tr w:rsidR="00E304C3" w:rsidRPr="00E16343" w:rsidTr="00992489">
        <w:tblPrEx>
          <w:tblLook w:val="0000"/>
        </w:tblPrEx>
        <w:trPr>
          <w:cantSplit/>
          <w:trHeight w:val="230"/>
          <w:jc w:val="center"/>
        </w:trPr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4C3" w:rsidRPr="00E16343" w:rsidRDefault="00E304C3" w:rsidP="00F96227">
            <w:pPr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C3" w:rsidRPr="00E16343" w:rsidRDefault="00E304C3" w:rsidP="00F96227">
            <w:pPr>
              <w:spacing w:before="20" w:after="20"/>
              <w:ind w:left="7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Clinic Services Delivery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C3" w:rsidRPr="00E16343" w:rsidRDefault="00E304C3" w:rsidP="00F96227">
            <w:pPr>
              <w:jc w:val="center"/>
              <w:rPr>
                <w:rFonts w:asciiTheme="minorHAnsi" w:hAnsiTheme="minorHAnsi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16343">
              <w:rPr>
                <w:rFonts w:asciiTheme="minorHAnsi" w:hAnsiTheme="minorHAnsi"/>
                <w:b/>
                <w:sz w:val="20"/>
                <w:szCs w:val="20"/>
              </w:rPr>
              <w:t>Y</w:t>
            </w:r>
            <w:r w:rsidRPr="00E1634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16343">
              <w:rPr>
                <w:rFonts w:asciiTheme="minorHAnsi" w:hAnsiTheme="minorHAnsi"/>
                <w:b/>
                <w:sz w:val="20"/>
                <w:szCs w:val="20"/>
              </w:rPr>
              <w:t xml:space="preserve">N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16343">
              <w:rPr>
                <w:rFonts w:asciiTheme="minorHAnsi" w:hAnsiTheme="minorHAnsi"/>
                <w:b/>
                <w:sz w:val="20"/>
                <w:szCs w:val="20"/>
              </w:rPr>
              <w:t>NA</w:t>
            </w:r>
          </w:p>
        </w:tc>
      </w:tr>
      <w:tr w:rsidR="00E304C3" w:rsidRPr="00E16343" w:rsidTr="00992489">
        <w:tblPrEx>
          <w:tblLook w:val="0000"/>
        </w:tblPrEx>
        <w:trPr>
          <w:cantSplit/>
          <w:trHeight w:val="230"/>
          <w:jc w:val="center"/>
        </w:trPr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4C3" w:rsidRPr="00E16343" w:rsidRDefault="00E304C3" w:rsidP="00F96227">
            <w:pPr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C3" w:rsidRPr="00E16343" w:rsidRDefault="00E304C3" w:rsidP="00F96227">
            <w:pPr>
              <w:spacing w:before="20" w:after="20"/>
              <w:ind w:left="7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Data Management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C3" w:rsidRPr="00E16343" w:rsidRDefault="00E304C3" w:rsidP="00F96227">
            <w:pPr>
              <w:jc w:val="center"/>
              <w:rPr>
                <w:rFonts w:asciiTheme="minorHAnsi" w:hAnsiTheme="minorHAnsi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16343">
              <w:rPr>
                <w:rFonts w:asciiTheme="minorHAnsi" w:hAnsiTheme="minorHAnsi"/>
                <w:b/>
                <w:sz w:val="20"/>
                <w:szCs w:val="20"/>
              </w:rPr>
              <w:t>Y</w:t>
            </w:r>
            <w:r w:rsidRPr="00E1634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16343">
              <w:rPr>
                <w:rFonts w:asciiTheme="minorHAnsi" w:hAnsiTheme="minorHAnsi"/>
                <w:b/>
                <w:sz w:val="20"/>
                <w:szCs w:val="20"/>
              </w:rPr>
              <w:t xml:space="preserve">N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16343">
              <w:rPr>
                <w:rFonts w:asciiTheme="minorHAnsi" w:hAnsiTheme="minorHAnsi"/>
                <w:b/>
                <w:sz w:val="20"/>
                <w:szCs w:val="20"/>
              </w:rPr>
              <w:t>NA</w:t>
            </w:r>
          </w:p>
        </w:tc>
      </w:tr>
      <w:tr w:rsidR="00E304C3" w:rsidRPr="00E16343" w:rsidTr="00992489">
        <w:tblPrEx>
          <w:tblLook w:val="0000"/>
        </w:tblPrEx>
        <w:trPr>
          <w:cantSplit/>
          <w:trHeight w:val="230"/>
          <w:jc w:val="center"/>
        </w:trPr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4C3" w:rsidRPr="00E16343" w:rsidRDefault="00E304C3" w:rsidP="00F96227">
            <w:pPr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C3" w:rsidRPr="00E16343" w:rsidRDefault="00E304C3" w:rsidP="00F96227">
            <w:pPr>
              <w:spacing w:before="20" w:after="20"/>
              <w:ind w:left="7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Fiscal Management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C3" w:rsidRPr="00E16343" w:rsidRDefault="00E304C3" w:rsidP="00F96227">
            <w:pPr>
              <w:jc w:val="center"/>
              <w:rPr>
                <w:rFonts w:asciiTheme="minorHAnsi" w:hAnsiTheme="minorHAnsi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16343">
              <w:rPr>
                <w:rFonts w:asciiTheme="minorHAnsi" w:hAnsiTheme="minorHAnsi"/>
                <w:b/>
                <w:sz w:val="20"/>
                <w:szCs w:val="20"/>
              </w:rPr>
              <w:t>Y</w:t>
            </w:r>
            <w:r w:rsidRPr="00E1634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16343">
              <w:rPr>
                <w:rFonts w:asciiTheme="minorHAnsi" w:hAnsiTheme="minorHAnsi"/>
                <w:b/>
                <w:sz w:val="20"/>
                <w:szCs w:val="20"/>
              </w:rPr>
              <w:t xml:space="preserve">N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16343">
              <w:rPr>
                <w:rFonts w:asciiTheme="minorHAnsi" w:hAnsiTheme="minorHAnsi"/>
                <w:b/>
                <w:sz w:val="20"/>
                <w:szCs w:val="20"/>
              </w:rPr>
              <w:t>NA</w:t>
            </w:r>
          </w:p>
        </w:tc>
      </w:tr>
      <w:tr w:rsidR="00E304C3" w:rsidRPr="00E16343" w:rsidTr="00992489">
        <w:tblPrEx>
          <w:tblLook w:val="0000"/>
        </w:tblPrEx>
        <w:trPr>
          <w:cantSplit/>
          <w:trHeight w:val="230"/>
          <w:jc w:val="center"/>
        </w:trPr>
        <w:tc>
          <w:tcPr>
            <w:tcW w:w="7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C3" w:rsidRPr="00E16343" w:rsidRDefault="00E304C3" w:rsidP="00F96227">
            <w:pPr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C3" w:rsidRPr="00E16343" w:rsidRDefault="00E304C3" w:rsidP="00F96227">
            <w:pPr>
              <w:spacing w:before="20" w:after="20"/>
              <w:ind w:left="7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Continuous Quality Improvement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C3" w:rsidRPr="00E16343" w:rsidRDefault="00E304C3" w:rsidP="00F96227">
            <w:pPr>
              <w:jc w:val="center"/>
              <w:rPr>
                <w:rFonts w:asciiTheme="minorHAnsi" w:hAnsiTheme="minorHAnsi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16343">
              <w:rPr>
                <w:rFonts w:asciiTheme="minorHAnsi" w:hAnsiTheme="minorHAnsi"/>
                <w:b/>
                <w:sz w:val="20"/>
                <w:szCs w:val="20"/>
              </w:rPr>
              <w:t>Y</w:t>
            </w:r>
            <w:r w:rsidRPr="00E1634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16343">
              <w:rPr>
                <w:rFonts w:asciiTheme="minorHAnsi" w:hAnsiTheme="minorHAnsi"/>
                <w:b/>
                <w:sz w:val="20"/>
                <w:szCs w:val="20"/>
              </w:rPr>
              <w:t xml:space="preserve">N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16343">
              <w:rPr>
                <w:rFonts w:asciiTheme="minorHAnsi" w:hAnsiTheme="minorHAnsi"/>
                <w:b/>
                <w:sz w:val="20"/>
                <w:szCs w:val="20"/>
              </w:rPr>
              <w:t>NA</w:t>
            </w:r>
          </w:p>
        </w:tc>
      </w:tr>
      <w:tr w:rsidR="00E304C3" w:rsidRPr="00E16343" w:rsidTr="00992489">
        <w:tblPrEx>
          <w:tblLook w:val="0000"/>
        </w:tblPrEx>
        <w:trPr>
          <w:cantSplit/>
          <w:trHeight w:val="23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304C3" w:rsidRPr="00E16343" w:rsidRDefault="00E304C3" w:rsidP="00F9622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16343">
              <w:rPr>
                <w:rFonts w:asciiTheme="minorHAnsi" w:hAnsiTheme="minorHAnsi"/>
                <w:b/>
                <w:sz w:val="20"/>
                <w:szCs w:val="20"/>
              </w:rPr>
              <w:t>PATIENT RECORD REVIEW</w:t>
            </w:r>
          </w:p>
        </w:tc>
      </w:tr>
      <w:tr w:rsidR="00E304C3" w:rsidRPr="00E16343" w:rsidTr="00992489">
        <w:tblPrEx>
          <w:tblLook w:val="0000"/>
        </w:tblPrEx>
        <w:trPr>
          <w:cantSplit/>
          <w:trHeight w:val="230"/>
          <w:jc w:val="center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C3" w:rsidRPr="00E16343" w:rsidRDefault="00E304C3" w:rsidP="00F96227">
            <w:pPr>
              <w:jc w:val="center"/>
              <w:rPr>
                <w:rFonts w:asciiTheme="minorHAnsi" w:hAnsiTheme="minorHAnsi"/>
              </w:rPr>
            </w:pPr>
            <w:r w:rsidRPr="00E16343">
              <w:rPr>
                <w:rFonts w:asciiTheme="minorHAnsi" w:hAnsiTheme="minorHAnsi"/>
                <w:b/>
                <w:sz w:val="20"/>
                <w:szCs w:val="20"/>
              </w:rPr>
              <w:t>Enrollment/ Consent</w:t>
            </w:r>
          </w:p>
        </w:tc>
        <w:tc>
          <w:tcPr>
            <w:tcW w:w="3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C3" w:rsidRPr="00E16343" w:rsidRDefault="00E304C3" w:rsidP="00F96227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t xml:space="preserve">The SBHC obtains appropriate consent documentation.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C3" w:rsidRPr="00E16343" w:rsidRDefault="00E304C3" w:rsidP="00F96227">
            <w:pPr>
              <w:jc w:val="center"/>
              <w:rPr>
                <w:rFonts w:asciiTheme="minorHAnsi" w:hAnsiTheme="minorHAnsi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16343">
              <w:rPr>
                <w:rFonts w:asciiTheme="minorHAnsi" w:hAnsiTheme="minorHAnsi"/>
                <w:b/>
                <w:sz w:val="20"/>
                <w:szCs w:val="20"/>
              </w:rPr>
              <w:t>Y</w:t>
            </w:r>
            <w:r w:rsidRPr="00E1634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16343">
              <w:rPr>
                <w:rFonts w:asciiTheme="minorHAnsi" w:hAnsiTheme="minorHAnsi"/>
                <w:b/>
                <w:sz w:val="20"/>
                <w:szCs w:val="20"/>
              </w:rPr>
              <w:t xml:space="preserve">N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16343">
              <w:rPr>
                <w:rFonts w:asciiTheme="minorHAnsi" w:hAnsiTheme="minorHAnsi"/>
                <w:b/>
                <w:sz w:val="20"/>
                <w:szCs w:val="20"/>
              </w:rPr>
              <w:t>NA</w:t>
            </w:r>
          </w:p>
        </w:tc>
      </w:tr>
      <w:tr w:rsidR="00E304C3" w:rsidRPr="00E16343" w:rsidTr="00992489">
        <w:tblPrEx>
          <w:tblLook w:val="0000"/>
        </w:tblPrEx>
        <w:trPr>
          <w:cantSplit/>
          <w:trHeight w:val="230"/>
          <w:jc w:val="center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C3" w:rsidRPr="00E16343" w:rsidRDefault="00E304C3" w:rsidP="00F96227">
            <w:pPr>
              <w:jc w:val="center"/>
              <w:rPr>
                <w:rFonts w:asciiTheme="minorHAnsi" w:hAnsiTheme="minorHAnsi"/>
              </w:rPr>
            </w:pPr>
            <w:r w:rsidRPr="00E16343">
              <w:rPr>
                <w:rFonts w:asciiTheme="minorHAnsi" w:hAnsiTheme="minorHAnsi"/>
                <w:b/>
                <w:sz w:val="20"/>
                <w:szCs w:val="20"/>
              </w:rPr>
              <w:t>Enrollment/ Consent</w:t>
            </w:r>
          </w:p>
        </w:tc>
        <w:tc>
          <w:tcPr>
            <w:tcW w:w="3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C3" w:rsidRPr="00E16343" w:rsidRDefault="00E304C3" w:rsidP="00F96227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t>The SBHC communicates with outside primary care provider.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C3" w:rsidRPr="00E16343" w:rsidRDefault="00E304C3" w:rsidP="00F96227">
            <w:pPr>
              <w:jc w:val="center"/>
              <w:rPr>
                <w:rFonts w:asciiTheme="minorHAnsi" w:hAnsiTheme="minorHAnsi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16343">
              <w:rPr>
                <w:rFonts w:asciiTheme="minorHAnsi" w:hAnsiTheme="minorHAnsi"/>
                <w:b/>
                <w:sz w:val="20"/>
                <w:szCs w:val="20"/>
              </w:rPr>
              <w:t>Y</w:t>
            </w:r>
            <w:r w:rsidRPr="00E1634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16343">
              <w:rPr>
                <w:rFonts w:asciiTheme="minorHAnsi" w:hAnsiTheme="minorHAnsi"/>
                <w:b/>
                <w:sz w:val="20"/>
                <w:szCs w:val="20"/>
              </w:rPr>
              <w:t xml:space="preserve">N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16343">
              <w:rPr>
                <w:rFonts w:asciiTheme="minorHAnsi" w:hAnsiTheme="minorHAnsi"/>
                <w:b/>
                <w:sz w:val="20"/>
                <w:szCs w:val="20"/>
              </w:rPr>
              <w:t>NA</w:t>
            </w:r>
          </w:p>
        </w:tc>
      </w:tr>
      <w:tr w:rsidR="00E304C3" w:rsidRPr="00E16343" w:rsidTr="00992489">
        <w:tblPrEx>
          <w:tblLook w:val="0000"/>
        </w:tblPrEx>
        <w:trPr>
          <w:cantSplit/>
          <w:trHeight w:val="566"/>
          <w:jc w:val="center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C3" w:rsidRPr="00E16343" w:rsidRDefault="00E304C3" w:rsidP="00F96227">
            <w:pPr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16343">
              <w:rPr>
                <w:rFonts w:asciiTheme="minorHAnsi" w:hAnsiTheme="minorHAnsi"/>
                <w:b/>
                <w:sz w:val="20"/>
                <w:szCs w:val="20"/>
              </w:rPr>
              <w:t>Core Services</w:t>
            </w:r>
          </w:p>
        </w:tc>
        <w:tc>
          <w:tcPr>
            <w:tcW w:w="3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C3" w:rsidRPr="00E16343" w:rsidRDefault="00E304C3" w:rsidP="00F96227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t>The SBHC provides primary and preventive health care in compliance with the New York State Child/Teen Health Plan requirements.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C3" w:rsidRPr="00E16343" w:rsidRDefault="00E304C3" w:rsidP="00F96227">
            <w:pPr>
              <w:jc w:val="center"/>
              <w:rPr>
                <w:rFonts w:asciiTheme="minorHAnsi" w:hAnsiTheme="minorHAnsi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16343">
              <w:rPr>
                <w:rFonts w:asciiTheme="minorHAnsi" w:hAnsiTheme="minorHAnsi"/>
                <w:b/>
                <w:sz w:val="20"/>
                <w:szCs w:val="20"/>
              </w:rPr>
              <w:t>Y</w:t>
            </w:r>
            <w:r w:rsidRPr="00E1634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16343">
              <w:rPr>
                <w:rFonts w:asciiTheme="minorHAnsi" w:hAnsiTheme="minorHAnsi"/>
                <w:b/>
                <w:sz w:val="20"/>
                <w:szCs w:val="20"/>
              </w:rPr>
              <w:t xml:space="preserve">N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16343">
              <w:rPr>
                <w:rFonts w:asciiTheme="minorHAnsi" w:hAnsiTheme="minorHAnsi"/>
                <w:b/>
                <w:sz w:val="20"/>
                <w:szCs w:val="20"/>
              </w:rPr>
              <w:t>NA</w:t>
            </w:r>
          </w:p>
        </w:tc>
      </w:tr>
      <w:tr w:rsidR="00E304C3" w:rsidRPr="00E16343" w:rsidTr="00992489">
        <w:tblPrEx>
          <w:tblLook w:val="0000"/>
        </w:tblPrEx>
        <w:trPr>
          <w:cantSplit/>
          <w:trHeight w:val="230"/>
          <w:jc w:val="center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C3" w:rsidRPr="00E16343" w:rsidRDefault="00E304C3" w:rsidP="00F96227">
            <w:pPr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16343">
              <w:rPr>
                <w:rFonts w:asciiTheme="minorHAnsi" w:hAnsiTheme="minorHAnsi"/>
                <w:b/>
                <w:sz w:val="20"/>
                <w:szCs w:val="20"/>
              </w:rPr>
              <w:t>Core Services</w:t>
            </w:r>
          </w:p>
        </w:tc>
        <w:tc>
          <w:tcPr>
            <w:tcW w:w="3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C3" w:rsidRPr="00E16343" w:rsidRDefault="00E304C3" w:rsidP="00F96227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t>The SBHC provides quality comprehensive primary and preventive care and behavioral health services to students to achieve the clinical outcomes detailed in the annual SBHC contract work plan.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C3" w:rsidRPr="00E16343" w:rsidRDefault="00E304C3" w:rsidP="00F96227">
            <w:pPr>
              <w:jc w:val="center"/>
              <w:rPr>
                <w:rFonts w:asciiTheme="minorHAnsi" w:hAnsiTheme="minorHAnsi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16343">
              <w:rPr>
                <w:rFonts w:asciiTheme="minorHAnsi" w:hAnsiTheme="minorHAnsi"/>
                <w:b/>
                <w:sz w:val="20"/>
                <w:szCs w:val="20"/>
              </w:rPr>
              <w:t>Y</w:t>
            </w:r>
            <w:r w:rsidRPr="00E1634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16343">
              <w:rPr>
                <w:rFonts w:asciiTheme="minorHAnsi" w:hAnsiTheme="minorHAnsi"/>
                <w:b/>
                <w:sz w:val="20"/>
                <w:szCs w:val="20"/>
              </w:rPr>
              <w:t xml:space="preserve">N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16343">
              <w:rPr>
                <w:rFonts w:asciiTheme="minorHAnsi" w:hAnsiTheme="minorHAnsi"/>
                <w:b/>
                <w:sz w:val="20"/>
                <w:szCs w:val="20"/>
              </w:rPr>
              <w:t>NA</w:t>
            </w:r>
          </w:p>
        </w:tc>
      </w:tr>
      <w:tr w:rsidR="00E304C3" w:rsidRPr="00E16343" w:rsidTr="00992489">
        <w:tblPrEx>
          <w:tblLook w:val="0000"/>
        </w:tblPrEx>
        <w:trPr>
          <w:cantSplit/>
          <w:trHeight w:val="233"/>
          <w:jc w:val="center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C3" w:rsidRPr="00E16343" w:rsidRDefault="00E304C3" w:rsidP="00F96227">
            <w:pPr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16343">
              <w:rPr>
                <w:rFonts w:asciiTheme="minorHAnsi" w:hAnsiTheme="minorHAnsi"/>
                <w:b/>
                <w:sz w:val="20"/>
                <w:szCs w:val="20"/>
              </w:rPr>
              <w:t>Fiscal Operations</w:t>
            </w:r>
          </w:p>
        </w:tc>
        <w:tc>
          <w:tcPr>
            <w:tcW w:w="3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C3" w:rsidRPr="00E16343" w:rsidRDefault="00E304C3" w:rsidP="00F96227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t>The SBHC fiscal policies and operations maximize revenue.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C3" w:rsidRPr="00E16343" w:rsidRDefault="00E304C3" w:rsidP="00F96227">
            <w:pPr>
              <w:jc w:val="center"/>
              <w:rPr>
                <w:rFonts w:asciiTheme="minorHAnsi" w:hAnsiTheme="minorHAnsi"/>
              </w:rPr>
            </w:pP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16343">
              <w:rPr>
                <w:rFonts w:asciiTheme="minorHAnsi" w:hAnsiTheme="minorHAnsi"/>
                <w:b/>
                <w:sz w:val="20"/>
                <w:szCs w:val="20"/>
              </w:rPr>
              <w:t>Y</w:t>
            </w:r>
            <w:r w:rsidRPr="00E1634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16343">
              <w:rPr>
                <w:rFonts w:asciiTheme="minorHAnsi" w:hAnsiTheme="minorHAnsi"/>
                <w:b/>
                <w:sz w:val="20"/>
                <w:szCs w:val="20"/>
              </w:rPr>
              <w:t xml:space="preserve">N   </w:t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34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634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16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16343">
              <w:rPr>
                <w:rFonts w:asciiTheme="minorHAnsi" w:hAnsiTheme="minorHAnsi"/>
                <w:b/>
                <w:sz w:val="20"/>
                <w:szCs w:val="20"/>
              </w:rPr>
              <w:t>NA</w:t>
            </w:r>
          </w:p>
        </w:tc>
      </w:tr>
    </w:tbl>
    <w:p w:rsidR="00B03925" w:rsidRDefault="00B03925">
      <w:pPr>
        <w:rPr>
          <w:rFonts w:ascii="Calibri" w:hAnsi="Calibri"/>
          <w:bCs/>
        </w:rPr>
      </w:pPr>
    </w:p>
    <w:p w:rsidR="00B03925" w:rsidRDefault="00B03925">
      <w:pPr>
        <w:jc w:val="center"/>
        <w:rPr>
          <w:rFonts w:ascii="Calibri" w:hAnsi="Calibri"/>
          <w:b/>
          <w:highlight w:val="lightGray"/>
          <w:u w:val="single"/>
        </w:rPr>
      </w:pPr>
    </w:p>
    <w:p w:rsidR="00B9646E" w:rsidRDefault="00B9646E">
      <w:pPr>
        <w:jc w:val="center"/>
        <w:rPr>
          <w:rFonts w:ascii="Calibri" w:hAnsi="Calibri"/>
          <w:highlight w:val="lightGray"/>
        </w:rPr>
      </w:pPr>
    </w:p>
    <w:sectPr w:rsidR="00B9646E" w:rsidSect="009F1E99">
      <w:headerReference w:type="default" r:id="rId18"/>
      <w:footerReference w:type="default" r:id="rId19"/>
      <w:pgSz w:w="12240" w:h="15840" w:code="1"/>
      <w:pgMar w:top="720" w:right="720" w:bottom="720" w:left="720" w:header="360" w:footer="36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D1F" w:rsidRDefault="00C62D1F">
      <w:r>
        <w:separator/>
      </w:r>
    </w:p>
  </w:endnote>
  <w:endnote w:type="continuationSeparator" w:id="0">
    <w:p w:rsidR="00C62D1F" w:rsidRDefault="00C62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227" w:rsidRDefault="00CF5D5F">
    <w:pPr>
      <w:pStyle w:val="Footer"/>
      <w:tabs>
        <w:tab w:val="clear" w:pos="4320"/>
        <w:tab w:val="clear" w:pos="8640"/>
        <w:tab w:val="right" w:pos="14418"/>
      </w:tabs>
      <w:rPr>
        <w:rFonts w:ascii="Arial" w:hAnsi="Arial" w:cs="Arial"/>
        <w:sz w:val="14"/>
      </w:rPr>
    </w:pPr>
    <w:r>
      <w:rPr>
        <w:rFonts w:ascii="Arial" w:hAnsi="Arial" w:cs="Arial"/>
        <w:sz w:val="14"/>
        <w:szCs w:val="16"/>
      </w:rPr>
      <w:t>January 2017</w:t>
    </w:r>
    <w:r w:rsidR="00F96227">
      <w:rPr>
        <w:rFonts w:ascii="Arial" w:hAnsi="Arial" w:cs="Arial"/>
        <w:sz w:val="14"/>
        <w:szCs w:val="16"/>
      </w:rPr>
      <w:t xml:space="preserve"> </w:t>
    </w:r>
    <w:r w:rsidR="00F96227">
      <w:rPr>
        <w:rFonts w:ascii="Arial" w:hAnsi="Arial" w:cs="Arial"/>
        <w:sz w:val="14"/>
        <w:szCs w:val="16"/>
      </w:rPr>
      <w:tab/>
    </w:r>
    <w:r w:rsidR="00F96227">
      <w:rPr>
        <w:rFonts w:ascii="Arial" w:hAnsi="Arial" w:cs="Arial"/>
        <w:sz w:val="14"/>
      </w:rPr>
      <w:t xml:space="preserve">Page </w:t>
    </w:r>
    <w:r w:rsidR="00F17838">
      <w:rPr>
        <w:rFonts w:ascii="Arial" w:hAnsi="Arial" w:cs="Arial"/>
        <w:sz w:val="14"/>
      </w:rPr>
      <w:fldChar w:fldCharType="begin"/>
    </w:r>
    <w:r w:rsidR="00F96227">
      <w:rPr>
        <w:rFonts w:ascii="Arial" w:hAnsi="Arial" w:cs="Arial"/>
        <w:sz w:val="14"/>
      </w:rPr>
      <w:instrText xml:space="preserve"> PAGE </w:instrText>
    </w:r>
    <w:r w:rsidR="00F17838">
      <w:rPr>
        <w:rFonts w:ascii="Arial" w:hAnsi="Arial" w:cs="Arial"/>
        <w:sz w:val="14"/>
      </w:rPr>
      <w:fldChar w:fldCharType="separate"/>
    </w:r>
    <w:r w:rsidR="00B23BD3">
      <w:rPr>
        <w:rFonts w:ascii="Arial" w:hAnsi="Arial" w:cs="Arial"/>
        <w:noProof/>
        <w:sz w:val="14"/>
      </w:rPr>
      <w:t>1</w:t>
    </w:r>
    <w:r w:rsidR="00F17838">
      <w:rPr>
        <w:rFonts w:ascii="Arial" w:hAnsi="Arial" w:cs="Arial"/>
        <w:sz w:val="14"/>
      </w:rPr>
      <w:fldChar w:fldCharType="end"/>
    </w:r>
    <w:r w:rsidR="00F96227">
      <w:rPr>
        <w:rFonts w:ascii="Arial" w:hAnsi="Arial" w:cs="Arial"/>
        <w:sz w:val="14"/>
      </w:rPr>
      <w:t xml:space="preserve"> of </w:t>
    </w:r>
    <w:r w:rsidR="00F17838">
      <w:rPr>
        <w:rFonts w:ascii="Arial" w:hAnsi="Arial" w:cs="Arial"/>
        <w:sz w:val="14"/>
      </w:rPr>
      <w:fldChar w:fldCharType="begin"/>
    </w:r>
    <w:r w:rsidR="00F96227">
      <w:rPr>
        <w:rFonts w:ascii="Arial" w:hAnsi="Arial" w:cs="Arial"/>
        <w:sz w:val="14"/>
      </w:rPr>
      <w:instrText xml:space="preserve"> NUMPAGES </w:instrText>
    </w:r>
    <w:r w:rsidR="00F17838">
      <w:rPr>
        <w:rFonts w:ascii="Arial" w:hAnsi="Arial" w:cs="Arial"/>
        <w:sz w:val="14"/>
      </w:rPr>
      <w:fldChar w:fldCharType="separate"/>
    </w:r>
    <w:r w:rsidR="00B23BD3">
      <w:rPr>
        <w:rFonts w:ascii="Arial" w:hAnsi="Arial" w:cs="Arial"/>
        <w:noProof/>
        <w:sz w:val="14"/>
      </w:rPr>
      <w:t>3</w:t>
    </w:r>
    <w:r w:rsidR="00F17838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D1F" w:rsidRDefault="00C62D1F">
      <w:r>
        <w:separator/>
      </w:r>
    </w:p>
  </w:footnote>
  <w:footnote w:type="continuationSeparator" w:id="0">
    <w:p w:rsidR="00C62D1F" w:rsidRDefault="00C62D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227" w:rsidRDefault="00F96227">
    <w:pPr>
      <w:pStyle w:val="Header"/>
      <w:jc w:val="center"/>
    </w:pPr>
    <w:r>
      <w:object w:dxaOrig="1065" w:dyaOrig="10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4pt;height:54.35pt" o:ole="">
          <v:imagedata r:id="rId1" o:title=""/>
        </v:shape>
        <o:OLEObject Type="Embed" ProgID="Word.Document.8" ShapeID="_x0000_i1025" DrawAspect="Content" ObjectID="_1545554769" r:id="rId2">
          <o:FieldCodes>\s</o:FieldCodes>
        </o:OLEObject>
      </w:object>
    </w:r>
  </w:p>
  <w:p w:rsidR="00F96227" w:rsidRDefault="00F96227">
    <w:pPr>
      <w:pStyle w:val="Header"/>
      <w:jc w:val="center"/>
    </w:pPr>
  </w:p>
  <w:p w:rsidR="00F96227" w:rsidRDefault="00F96227">
    <w:pPr>
      <w:pStyle w:val="Header"/>
      <w:jc w:val="center"/>
    </w:pPr>
    <w:r>
      <w:rPr>
        <w:rFonts w:ascii="Calibri" w:hAnsi="Calibri"/>
        <w:b/>
        <w:sz w:val="32"/>
        <w:szCs w:val="32"/>
      </w:rPr>
      <w:t>SBHC Review Preparation Checklist for Providers</w:t>
    </w:r>
  </w:p>
  <w:p w:rsidR="00F96227" w:rsidRDefault="00F9622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FB6D99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A99070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9B20A6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84707B"/>
    <w:multiLevelType w:val="singleLevel"/>
    <w:tmpl w:val="68DA044C"/>
    <w:lvl w:ilvl="0">
      <w:numFmt w:val="bullet"/>
      <w:pStyle w:val="Style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1500645A"/>
    <w:multiLevelType w:val="hybridMultilevel"/>
    <w:tmpl w:val="32684B04"/>
    <w:lvl w:ilvl="0" w:tplc="F5C64A48">
      <w:numFmt w:val="bullet"/>
      <w:lvlText w:val="•"/>
      <w:lvlJc w:val="left"/>
      <w:pPr>
        <w:ind w:left="855" w:hanging="855"/>
      </w:pPr>
      <w:rPr>
        <w:rFonts w:ascii="Calibri" w:eastAsia="Times New Roman" w:hAnsi="Calibri" w:cs="Times New Roman" w:hint="default"/>
      </w:rPr>
    </w:lvl>
    <w:lvl w:ilvl="1" w:tplc="F5C64A48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54D65DA2"/>
    <w:multiLevelType w:val="hybridMultilevel"/>
    <w:tmpl w:val="4F642C32"/>
    <w:lvl w:ilvl="0" w:tplc="F5C64A48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1505F"/>
    <w:multiLevelType w:val="hybridMultilevel"/>
    <w:tmpl w:val="81BEB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E124C1"/>
    <w:multiLevelType w:val="hybridMultilevel"/>
    <w:tmpl w:val="0C3833FE"/>
    <w:lvl w:ilvl="0" w:tplc="7E82C2E2">
      <w:numFmt w:val="bullet"/>
      <w:lvlText w:val="•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bordersDoNotSurroundHeader/>
  <w:bordersDoNotSurroundFooter/>
  <w:proofState w:spelling="clean" w:grammar="clean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60118"/>
    <w:rsid w:val="00016BF7"/>
    <w:rsid w:val="00194AD0"/>
    <w:rsid w:val="002345EE"/>
    <w:rsid w:val="00256BE8"/>
    <w:rsid w:val="0028754A"/>
    <w:rsid w:val="002F6732"/>
    <w:rsid w:val="00451203"/>
    <w:rsid w:val="00457A84"/>
    <w:rsid w:val="004951BE"/>
    <w:rsid w:val="006A6058"/>
    <w:rsid w:val="006B7BFD"/>
    <w:rsid w:val="00764D7D"/>
    <w:rsid w:val="0098568D"/>
    <w:rsid w:val="00992489"/>
    <w:rsid w:val="009F1E99"/>
    <w:rsid w:val="00A553E5"/>
    <w:rsid w:val="00AE5ECF"/>
    <w:rsid w:val="00B03925"/>
    <w:rsid w:val="00B067AF"/>
    <w:rsid w:val="00B23BD3"/>
    <w:rsid w:val="00B73366"/>
    <w:rsid w:val="00B9646E"/>
    <w:rsid w:val="00BA1170"/>
    <w:rsid w:val="00C60118"/>
    <w:rsid w:val="00C62D1F"/>
    <w:rsid w:val="00C70795"/>
    <w:rsid w:val="00CF0E0A"/>
    <w:rsid w:val="00CF5D5F"/>
    <w:rsid w:val="00E16343"/>
    <w:rsid w:val="00E304C3"/>
    <w:rsid w:val="00EE0CB3"/>
    <w:rsid w:val="00F14421"/>
    <w:rsid w:val="00F17838"/>
    <w:rsid w:val="00F50277"/>
    <w:rsid w:val="00F96227"/>
    <w:rsid w:val="00FA3B0D"/>
    <w:rsid w:val="00FE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925"/>
    <w:rPr>
      <w:sz w:val="24"/>
      <w:szCs w:val="24"/>
    </w:rPr>
  </w:style>
  <w:style w:type="paragraph" w:styleId="Heading1">
    <w:name w:val="heading 1"/>
    <w:basedOn w:val="Normal"/>
    <w:next w:val="Normal"/>
    <w:qFormat/>
    <w:rsid w:val="00B0392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03925"/>
    <w:pPr>
      <w:keepNext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B03925"/>
    <w:pPr>
      <w:keepNext/>
      <w:ind w:left="-524" w:firstLine="208"/>
      <w:jc w:val="center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B03925"/>
    <w:pPr>
      <w:keepNext/>
      <w:outlineLvl w:val="3"/>
    </w:pPr>
    <w:rPr>
      <w:b/>
      <w:bCs/>
      <w:noProof/>
      <w:sz w:val="28"/>
      <w:szCs w:val="20"/>
    </w:rPr>
  </w:style>
  <w:style w:type="paragraph" w:styleId="Heading5">
    <w:name w:val="heading 5"/>
    <w:basedOn w:val="Normal"/>
    <w:next w:val="Normal"/>
    <w:qFormat/>
    <w:rsid w:val="00B03925"/>
    <w:pPr>
      <w:keepNext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B03925"/>
    <w:pPr>
      <w:keepNext/>
      <w:widowControl w:val="0"/>
      <w:tabs>
        <w:tab w:val="left" w:pos="90"/>
        <w:tab w:val="left" w:pos="4440"/>
      </w:tabs>
      <w:autoSpaceDE w:val="0"/>
      <w:autoSpaceDN w:val="0"/>
      <w:adjustRightInd w:val="0"/>
      <w:spacing w:before="50"/>
      <w:outlineLvl w:val="5"/>
    </w:pPr>
    <w:rPr>
      <w:rFonts w:ascii="Arial" w:hAnsi="Arial" w:cs="Arial"/>
      <w:b/>
      <w:bCs/>
      <w:color w:val="000000"/>
      <w:sz w:val="18"/>
      <w:szCs w:val="18"/>
    </w:rPr>
  </w:style>
  <w:style w:type="paragraph" w:styleId="Heading7">
    <w:name w:val="heading 7"/>
    <w:basedOn w:val="Normal"/>
    <w:next w:val="Normal"/>
    <w:qFormat/>
    <w:rsid w:val="00B03925"/>
    <w:pPr>
      <w:keepNext/>
      <w:spacing w:before="40" w:after="40"/>
      <w:ind w:left="-70"/>
      <w:jc w:val="center"/>
      <w:outlineLvl w:val="6"/>
    </w:pPr>
    <w:rPr>
      <w:rFonts w:ascii="Arial" w:hAnsi="Arial" w:cs="Arial"/>
      <w:b/>
      <w:bCs/>
      <w:color w:val="FF0000"/>
      <w:sz w:val="18"/>
      <w:szCs w:val="18"/>
    </w:rPr>
  </w:style>
  <w:style w:type="paragraph" w:styleId="Heading8">
    <w:name w:val="heading 8"/>
    <w:basedOn w:val="Normal"/>
    <w:next w:val="Normal"/>
    <w:qFormat/>
    <w:rsid w:val="00B03925"/>
    <w:pPr>
      <w:keepNext/>
      <w:spacing w:before="40" w:after="40"/>
      <w:ind w:left="-61"/>
      <w:jc w:val="center"/>
      <w:outlineLvl w:val="7"/>
    </w:pPr>
    <w:rPr>
      <w:rFonts w:ascii="Arial" w:hAnsi="Arial" w:cs="Arial"/>
      <w:b/>
      <w:bCs/>
      <w:color w:val="FF0000"/>
      <w:sz w:val="18"/>
      <w:szCs w:val="18"/>
    </w:rPr>
  </w:style>
  <w:style w:type="paragraph" w:styleId="Heading9">
    <w:name w:val="heading 9"/>
    <w:basedOn w:val="Normal"/>
    <w:next w:val="Normal"/>
    <w:qFormat/>
    <w:rsid w:val="00B03925"/>
    <w:pPr>
      <w:keepNext/>
      <w:jc w:val="center"/>
      <w:outlineLvl w:val="8"/>
    </w:pPr>
    <w:rPr>
      <w:rFonts w:ascii="Arial" w:hAnsi="Arial" w:cs="Arial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039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0392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03925"/>
    <w:pPr>
      <w:widowControl w:val="0"/>
      <w:tabs>
        <w:tab w:val="left" w:pos="540"/>
        <w:tab w:val="left" w:pos="1500"/>
        <w:tab w:val="left" w:pos="4320"/>
        <w:tab w:val="left" w:pos="6060"/>
        <w:tab w:val="left" w:pos="9780"/>
        <w:tab w:val="left" w:pos="10500"/>
      </w:tabs>
      <w:autoSpaceDE w:val="0"/>
      <w:autoSpaceDN w:val="0"/>
      <w:adjustRightInd w:val="0"/>
      <w:spacing w:before="329"/>
      <w:jc w:val="center"/>
    </w:pPr>
    <w:rPr>
      <w:b/>
      <w:bCs/>
      <w:color w:val="000080"/>
      <w:sz w:val="32"/>
      <w:szCs w:val="32"/>
    </w:rPr>
  </w:style>
  <w:style w:type="paragraph" w:styleId="CommentText">
    <w:name w:val="annotation text"/>
    <w:basedOn w:val="Normal"/>
    <w:semiHidden/>
    <w:rsid w:val="00B03925"/>
    <w:rPr>
      <w:sz w:val="20"/>
      <w:szCs w:val="20"/>
    </w:rPr>
  </w:style>
  <w:style w:type="paragraph" w:customStyle="1" w:styleId="Style1">
    <w:name w:val="Style1"/>
    <w:basedOn w:val="Normal"/>
    <w:rsid w:val="00B03925"/>
    <w:pPr>
      <w:numPr>
        <w:numId w:val="4"/>
      </w:numPr>
    </w:pPr>
    <w:rPr>
      <w:color w:val="000000"/>
      <w:sz w:val="20"/>
      <w:szCs w:val="20"/>
    </w:rPr>
  </w:style>
  <w:style w:type="paragraph" w:styleId="ListNumber">
    <w:name w:val="List Number"/>
    <w:basedOn w:val="Normal"/>
    <w:semiHidden/>
    <w:rsid w:val="00B03925"/>
    <w:pPr>
      <w:numPr>
        <w:numId w:val="1"/>
      </w:numPr>
      <w:spacing w:line="480" w:lineRule="auto"/>
    </w:pPr>
    <w:rPr>
      <w:sz w:val="22"/>
    </w:rPr>
  </w:style>
  <w:style w:type="paragraph" w:styleId="ListBullet">
    <w:name w:val="List Bullet"/>
    <w:basedOn w:val="Normal"/>
    <w:autoRedefine/>
    <w:semiHidden/>
    <w:rsid w:val="00B03925"/>
    <w:pPr>
      <w:numPr>
        <w:numId w:val="2"/>
      </w:numPr>
      <w:spacing w:before="120" w:after="120"/>
    </w:pPr>
    <w:rPr>
      <w:sz w:val="22"/>
    </w:rPr>
  </w:style>
  <w:style w:type="paragraph" w:styleId="ListBullet2">
    <w:name w:val="List Bullet 2"/>
    <w:basedOn w:val="Normal"/>
    <w:autoRedefine/>
    <w:semiHidden/>
    <w:rsid w:val="00B03925"/>
    <w:pPr>
      <w:numPr>
        <w:numId w:val="3"/>
      </w:numPr>
    </w:pPr>
    <w:rPr>
      <w:color w:val="FF0000"/>
      <w:sz w:val="22"/>
    </w:rPr>
  </w:style>
  <w:style w:type="paragraph" w:styleId="EnvelopeReturn">
    <w:name w:val="envelope return"/>
    <w:basedOn w:val="Normal"/>
    <w:semiHidden/>
    <w:rsid w:val="00B03925"/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B03925"/>
    <w:pPr>
      <w:jc w:val="both"/>
    </w:pPr>
    <w:rPr>
      <w:szCs w:val="20"/>
    </w:rPr>
  </w:style>
  <w:style w:type="paragraph" w:styleId="BalloonText">
    <w:name w:val="Balloon Text"/>
    <w:basedOn w:val="Normal"/>
    <w:semiHidden/>
    <w:rsid w:val="00B039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62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622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9622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ny.gov/facilities/school_based_health_centers/docs/principles_and_guidelines.pdf" TargetMode="External"/><Relationship Id="rId13" Type="http://schemas.openxmlformats.org/officeDocument/2006/relationships/hyperlink" Target="http://ocfs.ny.gov/main/publications/Pub1159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ertificationmatters.org/" TargetMode="External"/><Relationship Id="rId17" Type="http://schemas.openxmlformats.org/officeDocument/2006/relationships/hyperlink" Target="http://www.health.ny.gov/publications/0206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ysenate.gov/legislation/laws/MHY/33.2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.nysed.gov/opsearches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ealth.ny.gov/diseases/aids/providers/regulations/testing/section_2781.htm" TargetMode="External"/><Relationship Id="rId10" Type="http://schemas.openxmlformats.org/officeDocument/2006/relationships/hyperlink" Target="http://www.p12.nysed.gov/sss/schoolhealth/schoolhealthservices/SchoolHealthExaminationGuidelines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ealth.ny.gov/publications/2370.pdf" TargetMode="External"/><Relationship Id="rId14" Type="http://schemas.openxmlformats.org/officeDocument/2006/relationships/hyperlink" Target="http://www.oms.nysed.gov/medicaid/handbook/handbook_6/hipaa_ferpa_guidebook_6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Office_Word_97_-_2003_Document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B4B2C-46AD-43D7-96D5-24D901BED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ONSITE REVIEW NOTES</vt:lpstr>
    </vt:vector>
  </TitlesOfParts>
  <Company>ipro</Company>
  <LinksUpToDate>false</LinksUpToDate>
  <CharactersWithSpaces>10724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ONSITE REVIEW NOTES</dc:title>
  <dc:creator>MArtemyev</dc:creator>
  <cp:lastModifiedBy>TGreco</cp:lastModifiedBy>
  <cp:revision>4</cp:revision>
  <cp:lastPrinted>2017-01-06T16:53:00Z</cp:lastPrinted>
  <dcterms:created xsi:type="dcterms:W3CDTF">2017-01-10T16:59:00Z</dcterms:created>
  <dcterms:modified xsi:type="dcterms:W3CDTF">2017-01-10T17:00:00Z</dcterms:modified>
</cp:coreProperties>
</file>